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2778" w14:textId="77777777" w:rsidR="00AE5948" w:rsidRPr="00AE5948" w:rsidRDefault="00AE5948" w:rsidP="00AE5948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Hlk140591602"/>
      <w:bookmarkStart w:id="1" w:name="_Toc156550876"/>
      <w:r w:rsidRPr="00AE5948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4.2  </w:t>
      </w:r>
      <w:r w:rsidRPr="00AE5948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zbatimit nga MF dhe IF të protokolleve të mjekimit për pacientët me </w:t>
      </w:r>
      <w:r w:rsidRPr="00AE5948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HTA</w:t>
      </w:r>
      <w:bookmarkEnd w:id="1"/>
    </w:p>
    <w:p w14:paraId="3F27F3FF" w14:textId="77777777" w:rsidR="00AE5948" w:rsidRPr="00AE5948" w:rsidRDefault="00AE5948" w:rsidP="00AE5948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4752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735"/>
        <w:gridCol w:w="1904"/>
        <w:gridCol w:w="1857"/>
      </w:tblGrid>
      <w:tr w:rsidR="00AE5948" w:rsidRPr="00AE5948" w14:paraId="26DE638A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bookmarkEnd w:id="0"/>
          <w:p w14:paraId="7AC84976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</w:rPr>
              <w:t>Treguesit e monitorimit të zbatimit të protokollit të mjekimit te pacientit me HTA:</w:t>
            </w:r>
          </w:p>
          <w:p w14:paraId="70B72D2C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0" w:type="auto"/>
            <w:gridSpan w:val="10"/>
          </w:tcPr>
          <w:p w14:paraId="3E4CF42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29408B0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2C21C70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AE5948" w:rsidRPr="00AE5948" w14:paraId="088FBF87" w14:textId="77777777" w:rsidTr="008D7742">
        <w:trPr>
          <w:trHeight w:val="323"/>
          <w:jc w:val="center"/>
        </w:trPr>
        <w:tc>
          <w:tcPr>
            <w:tcW w:w="0" w:type="auto"/>
            <w:vMerge/>
          </w:tcPr>
          <w:p w14:paraId="3C9D7DD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00F1CA1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K1</w:t>
            </w:r>
          </w:p>
        </w:tc>
        <w:tc>
          <w:tcPr>
            <w:tcW w:w="0" w:type="auto"/>
          </w:tcPr>
          <w:p w14:paraId="56E1DF0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32358B6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4B3293E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6E613E2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2399C58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5D3B3C1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447CD762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045F97B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624BAAB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0BE0C530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E5948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48F97756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2564013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AE5948" w:rsidRPr="00AE5948" w14:paraId="329EB4C0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0DB34D0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Kartela e pacientit me HTA duhet të ketë:</w:t>
            </w:r>
          </w:p>
        </w:tc>
      </w:tr>
      <w:tr w:rsidR="00AE5948" w:rsidRPr="00AE5948" w14:paraId="3F217BCD" w14:textId="77777777" w:rsidTr="008D7742">
        <w:trPr>
          <w:trHeight w:val="323"/>
          <w:jc w:val="center"/>
        </w:trPr>
        <w:tc>
          <w:tcPr>
            <w:tcW w:w="0" w:type="auto"/>
          </w:tcPr>
          <w:p w14:paraId="0D88EDDD" w14:textId="77777777" w:rsidR="00AE5948" w:rsidRPr="00AE5948" w:rsidRDefault="00AE5948" w:rsidP="00AE5948">
            <w:pPr>
              <w:jc w:val="both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1.Ditari i matjes së TA në shtëpi i plotësuar</w:t>
            </w:r>
          </w:p>
        </w:tc>
        <w:tc>
          <w:tcPr>
            <w:tcW w:w="0" w:type="auto"/>
          </w:tcPr>
          <w:p w14:paraId="5919EF0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2F3E52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1AA6AB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1CE04F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7A16101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513451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F4D97FC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ECC6D3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86F2E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B2187F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06A1F32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23B7C70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E5948" w:rsidRPr="00AE5948" w14:paraId="36C71A2C" w14:textId="77777777" w:rsidTr="008D7742">
        <w:trPr>
          <w:trHeight w:val="296"/>
          <w:jc w:val="center"/>
        </w:trPr>
        <w:tc>
          <w:tcPr>
            <w:tcW w:w="0" w:type="auto"/>
          </w:tcPr>
          <w:p w14:paraId="029745C6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1.2. I dokumentuar në përshkrimin e konsultës gjykimi klinik i</w:t>
            </w:r>
            <w:r w:rsidRPr="00AE5948"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  <w:t xml:space="preserve"> </w:t>
            </w: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diagnozës se HTA bazuar në vlerat e Ditarit </w:t>
            </w:r>
          </w:p>
          <w:p w14:paraId="005C5D1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OSE</w:t>
            </w:r>
          </w:p>
          <w:p w14:paraId="726B78D2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I dokumentuar gykimi klinik mbi diagnozën bazuar në 2 matje të TA në QSH në distancë kohore (brenda 10 ditësh) </w:t>
            </w:r>
          </w:p>
        </w:tc>
        <w:tc>
          <w:tcPr>
            <w:tcW w:w="0" w:type="auto"/>
          </w:tcPr>
          <w:p w14:paraId="2006F5B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60E1B11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63138F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964054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D2B0D3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7A6FF6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CA1C98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5BCD3B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8143DE6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976F8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9E791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69993D0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E5948" w:rsidRPr="00AE5948" w14:paraId="65B41F38" w14:textId="77777777" w:rsidTr="008D7742">
        <w:trPr>
          <w:trHeight w:val="404"/>
          <w:jc w:val="center"/>
        </w:trPr>
        <w:tc>
          <w:tcPr>
            <w:tcW w:w="0" w:type="auto"/>
          </w:tcPr>
          <w:p w14:paraId="0F43E1A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 I dokumentuar në përshkrimin e konsultës vlerësimi i vlerave të TA kundrejt synimit individual</w:t>
            </w:r>
          </w:p>
        </w:tc>
        <w:tc>
          <w:tcPr>
            <w:tcW w:w="0" w:type="auto"/>
          </w:tcPr>
          <w:p w14:paraId="3A348B1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CC835B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7C170D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12CD42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3593F36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1DAB31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E1637BA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564AC6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365FA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B00760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BBC43F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3087D2F0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E5948" w:rsidRPr="00AE5948" w14:paraId="3C8AEBA1" w14:textId="77777777" w:rsidTr="008D7742">
        <w:trPr>
          <w:trHeight w:val="269"/>
          <w:jc w:val="center"/>
        </w:trPr>
        <w:tc>
          <w:tcPr>
            <w:tcW w:w="0" w:type="auto"/>
          </w:tcPr>
          <w:p w14:paraId="4A1EA5F9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3.Dokumentimi në </w:t>
            </w:r>
            <w:r w:rsidRPr="00AE5948">
              <w:rPr>
                <w:rFonts w:ascii="Arial" w:eastAsia="Calibri" w:hAnsi="Arial" w:cs="Arial"/>
                <w:b/>
                <w:bCs/>
                <w:color w:val="000000"/>
                <w:szCs w:val="24"/>
                <w:lang w:val="nn-NO"/>
              </w:rPr>
              <w:t>ç</w:t>
            </w:r>
            <w:r w:rsidRPr="00AE594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do konsultë i datës dhe orës së vizitës së rikontrollit</w:t>
            </w:r>
          </w:p>
        </w:tc>
        <w:tc>
          <w:tcPr>
            <w:tcW w:w="0" w:type="auto"/>
          </w:tcPr>
          <w:p w14:paraId="14D21A40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45C617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ECD4D1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12C13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B8C6493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FB61AC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DEF081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CBD69B8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98D7E34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42F59DF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79796B5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2D7D574D" w14:textId="77777777" w:rsidR="00AE5948" w:rsidRPr="00AE5948" w:rsidRDefault="00AE5948" w:rsidP="00AE5948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</w:tbl>
    <w:p w14:paraId="387E6458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AE5948">
        <w:rPr>
          <w:rFonts w:ascii="Arial" w:eastAsia="Times New Roman" w:hAnsi="Arial" w:cs="Arial"/>
          <w:b/>
          <w:bCs/>
          <w:szCs w:val="24"/>
          <w:lang w:val="nn-NO"/>
        </w:rPr>
        <w:t>Përmbledhja:</w:t>
      </w:r>
    </w:p>
    <w:p w14:paraId="63DC4A2D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AE5948">
        <w:rPr>
          <w:rFonts w:ascii="Arial" w:eastAsia="Times New Roman" w:hAnsi="Arial" w:cs="Arial"/>
          <w:b/>
          <w:szCs w:val="24"/>
          <w:lang w:val="nn-NO"/>
        </w:rPr>
        <w:t xml:space="preserve">Zbatimi nga MF dhe IF i protokolleve </w:t>
      </w:r>
      <w:r w:rsidRPr="00AE5948">
        <w:rPr>
          <w:rFonts w:ascii="Arial" w:eastAsia="Times New Roman" w:hAnsi="Arial" w:cs="Arial"/>
          <w:b/>
          <w:szCs w:val="24"/>
          <w:u w:val="single"/>
          <w:lang w:val="nn-NO"/>
        </w:rPr>
        <w:t>të mjekimit</w:t>
      </w:r>
      <w:r w:rsidRPr="00AE5948">
        <w:rPr>
          <w:rFonts w:ascii="Arial" w:eastAsia="Times New Roman" w:hAnsi="Arial" w:cs="Arial"/>
          <w:b/>
          <w:szCs w:val="24"/>
          <w:lang w:val="nn-NO"/>
        </w:rPr>
        <w:t xml:space="preserve"> për pacientët me </w:t>
      </w:r>
      <w:r w:rsidRPr="00AE5948">
        <w:rPr>
          <w:rFonts w:ascii="Arial" w:eastAsia="Times New Roman" w:hAnsi="Arial" w:cs="Arial"/>
          <w:b/>
          <w:color w:val="FF0000"/>
          <w:szCs w:val="24"/>
          <w:lang w:val="nn-NO"/>
        </w:rPr>
        <w:t>HTA</w:t>
      </w:r>
    </w:p>
    <w:p w14:paraId="151681C2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E5948">
        <w:rPr>
          <w:rFonts w:ascii="Arial" w:eastAsia="Times New Roman" w:hAnsi="Arial" w:cs="Arial"/>
          <w:szCs w:val="24"/>
          <w:lang w:val="nn-NO"/>
        </w:rPr>
        <w:t>kërkesat/treguesit (me numrat përkatës në tabelën e nësipërme) që dokumentohen  në të gjitha kartelat e kqyrura</w:t>
      </w:r>
    </w:p>
    <w:p w14:paraId="1B7CA80D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E5948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nësipërme)që dokumentohen   në më shumë se gjysmën e tyre </w:t>
      </w:r>
    </w:p>
    <w:p w14:paraId="1847B385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E5948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asnjë nga kartelat e kqyrura </w:t>
      </w:r>
    </w:p>
    <w:p w14:paraId="11BEC305" w14:textId="77777777" w:rsidR="00AE5948" w:rsidRPr="00AE5948" w:rsidRDefault="00AE5948" w:rsidP="00AE5948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E5948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më shumë se gjysmën e kartelat e kqyrura. </w:t>
      </w:r>
    </w:p>
    <w:p w14:paraId="1AFB50B1" w14:textId="77777777" w:rsidR="00D30611" w:rsidRDefault="00D30611"/>
    <w:sectPr w:rsidR="00D30611" w:rsidSect="009807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3478FA"/>
    <w:rsid w:val="0047211C"/>
    <w:rsid w:val="004E6ED0"/>
    <w:rsid w:val="006D5621"/>
    <w:rsid w:val="007573B6"/>
    <w:rsid w:val="009807F3"/>
    <w:rsid w:val="00AE5948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E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1148</Characters>
  <Application>Microsoft Office Word</Application>
  <DocSecurity>0</DocSecurity>
  <Lines>96</Lines>
  <Paragraphs>28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2024-01-19T09:15:00Z</dcterms:created>
  <dcterms:modified xsi:type="dcterms:W3CDTF">2024-01-19T09:15:00Z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