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p>
      <w:pPr>
        <w:pStyle w:val="BodyText"/>
        <w:rPr>
          <w:rFonts w:ascii="Calibri"/>
          <w:b/>
          <w:sz w:val="20"/>
        </w:rPr>
      </w:pPr>
    </w:p>
    <w:p>
      <w:pPr>
        <w:pStyle w:val="BodyText"/>
        <w:rPr>
          <w:rFonts w:ascii="Calibri"/>
          <w:b/>
          <w:sz w:val="20"/>
        </w:rPr>
      </w:pPr>
    </w:p>
    <w:p>
      <w:pPr>
        <w:pStyle w:val="BodyText"/>
        <w:spacing w:before="8"/>
        <w:rPr>
          <w:rFonts w:ascii="Calibri"/>
          <w:b/>
          <w:sz w:val="26"/>
        </w:rPr>
      </w:pPr>
    </w:p>
    <w:p>
      <w:pPr>
        <w:spacing w:before="100"/>
        <w:ind w:left="6668" w:right="0" w:firstLine="0"/>
        <w:jc w:val="left"/>
        <w:rPr>
          <w:sz w:val="16"/>
        </w:rPr>
      </w:pPr>
      <w:r>
        <w:pict>
          <v:line id="_x0000_s1025" style="mso-position-horizontal-relative:page;mso-wrap-distance-left:0;mso-wrap-distance-right:0;position:absolute;z-index:251658240" from="295.7pt,18.6pt" to="545.4pt,18.6pt" stroked="t" strokecolor="#f7941d" strokeweight="0.5pt">
            <v:stroke dashstyle="solid"/>
            <w10:wrap type="topAndBottom"/>
          </v:line>
        </w:pict>
      </w:r>
      <w:r>
        <w:rPr>
          <w:color w:val="3A3F49"/>
          <w:sz w:val="16"/>
        </w:rPr>
        <w:t>Një udhëzues për të mbështetur ngritjen dhe funksionimin e  GK</w:t>
      </w:r>
    </w:p>
    <w:p>
      <w:pPr>
        <w:pStyle w:val="BodyText"/>
        <w:rPr>
          <w:sz w:val="20"/>
        </w:rPr>
      </w:pPr>
    </w:p>
    <w:p>
      <w:pPr>
        <w:pStyle w:val="BodyText"/>
        <w:rPr>
          <w:sz w:val="20"/>
        </w:rPr>
      </w:pPr>
    </w:p>
    <w:p>
      <w:pPr>
        <w:pStyle w:val="BodyText"/>
        <w:spacing w:before="10"/>
      </w:pPr>
    </w:p>
    <w:p>
      <w:pPr>
        <w:pStyle w:val="Heading1"/>
        <w:spacing w:before="37"/>
      </w:pPr>
      <w:r>
        <w:rPr>
          <w:color w:val="00A5BF"/>
          <w:spacing w:val="-15"/>
        </w:rPr>
        <w:t xml:space="preserve">ANEKS </w:t>
      </w:r>
      <w:r>
        <w:rPr>
          <w:color w:val="00A5BF"/>
        </w:rPr>
        <w:t>8</w:t>
      </w:r>
    </w:p>
    <w:p>
      <w:pPr>
        <w:pStyle w:val="Heading3"/>
        <w:spacing w:line="377" w:lineRule="exact"/>
      </w:pPr>
      <w:r>
        <w:rPr>
          <w:color w:val="00A5BF"/>
        </w:rPr>
        <w:t>Model me udhëzime për hartimin e axhendës së</w:t>
      </w:r>
    </w:p>
    <w:p>
      <w:pPr>
        <w:spacing w:before="0" w:line="471" w:lineRule="exact"/>
        <w:ind w:left="1837" w:right="0" w:firstLine="0"/>
        <w:jc w:val="left"/>
        <w:rPr>
          <w:rFonts w:ascii="Calibri"/>
          <w:sz w:val="40"/>
        </w:rPr>
      </w:pPr>
      <w:r>
        <w:rPr>
          <w:rFonts w:ascii="Calibri"/>
          <w:color w:val="00A5BF"/>
          <w:sz w:val="40"/>
        </w:rPr>
        <w:t>takimit</w:t>
      </w:r>
    </w:p>
    <w:p>
      <w:pPr>
        <w:pStyle w:val="BodyText"/>
        <w:spacing w:before="9"/>
        <w:rPr>
          <w:rFonts w:ascii="Calibri"/>
          <w:sz w:val="23"/>
        </w:rPr>
      </w:pPr>
    </w:p>
    <w:p>
      <w:pPr>
        <w:spacing w:before="100"/>
        <w:ind w:left="1837" w:right="0" w:firstLine="0"/>
        <w:jc w:val="left"/>
        <w:rPr>
          <w:i/>
          <w:sz w:val="24"/>
        </w:rPr>
      </w:pPr>
      <w:r>
        <w:rPr>
          <w:b/>
          <w:color w:val="231F1F"/>
          <w:sz w:val="24"/>
        </w:rPr>
        <w:t xml:space="preserve">Takimi </w:t>
      </w:r>
      <w:r>
        <w:rPr>
          <w:i/>
          <w:color w:val="231F1F"/>
          <w:sz w:val="24"/>
        </w:rPr>
        <w:t>Vendosni numrin e takimit sipas kalendarit të takimeve të grupit</w:t>
      </w:r>
    </w:p>
    <w:p>
      <w:pPr>
        <w:spacing w:before="259" w:line="288" w:lineRule="exact"/>
        <w:ind w:left="1837" w:right="1835" w:firstLine="0"/>
        <w:jc w:val="both"/>
        <w:rPr>
          <w:i/>
          <w:sz w:val="24"/>
        </w:rPr>
      </w:pPr>
      <w:r>
        <w:rPr>
          <w:b/>
          <w:color w:val="231F1F"/>
          <w:spacing w:val="-2"/>
          <w:sz w:val="24"/>
        </w:rPr>
        <w:t xml:space="preserve">“Grupi </w:t>
      </w:r>
      <w:r>
        <w:rPr>
          <w:b/>
          <w:color w:val="231F1F"/>
          <w:sz w:val="24"/>
        </w:rPr>
        <w:t xml:space="preserve">i </w:t>
      </w:r>
      <w:r>
        <w:rPr>
          <w:b/>
          <w:color w:val="231F1F"/>
          <w:spacing w:val="-3"/>
          <w:sz w:val="24"/>
        </w:rPr>
        <w:t xml:space="preserve">Kolegëve” </w:t>
      </w:r>
      <w:r>
        <w:rPr>
          <w:b/>
          <w:color w:val="231F1F"/>
          <w:sz w:val="24"/>
        </w:rPr>
        <w:t xml:space="preserve">me </w:t>
      </w:r>
      <w:r>
        <w:rPr>
          <w:i/>
          <w:color w:val="231F1F"/>
          <w:sz w:val="24"/>
        </w:rPr>
        <w:t xml:space="preserve">Shënoni nëse grupi përbëhet nga mjekë </w:t>
      </w:r>
      <w:r>
        <w:rPr>
          <w:i/>
          <w:color w:val="231F1F"/>
          <w:spacing w:val="-3"/>
          <w:sz w:val="24"/>
        </w:rPr>
        <w:t xml:space="preserve">dhe/ose </w:t>
      </w:r>
      <w:r>
        <w:rPr>
          <w:i/>
          <w:color w:val="231F1F"/>
          <w:sz w:val="24"/>
        </w:rPr>
        <w:t xml:space="preserve">infermierë </w:t>
      </w:r>
      <w:r>
        <w:rPr>
          <w:b/>
          <w:color w:val="231F1F"/>
          <w:sz w:val="24"/>
        </w:rPr>
        <w:t>, Qendra Shëndetësore</w:t>
      </w:r>
      <w:r>
        <w:rPr>
          <w:b/>
          <w:color w:val="231F1F"/>
          <w:spacing w:val="-8"/>
          <w:sz w:val="24"/>
        </w:rPr>
        <w:t xml:space="preserve"> </w:t>
      </w:r>
      <w:r>
        <w:rPr>
          <w:i/>
          <w:color w:val="231F1F"/>
          <w:sz w:val="24"/>
        </w:rPr>
        <w:t>Shënoni</w:t>
      </w:r>
      <w:r>
        <w:rPr>
          <w:i/>
          <w:color w:val="231F1F"/>
          <w:spacing w:val="-8"/>
          <w:sz w:val="24"/>
        </w:rPr>
        <w:t xml:space="preserve"> </w:t>
      </w:r>
      <w:r>
        <w:rPr>
          <w:i/>
          <w:color w:val="231F1F"/>
          <w:sz w:val="24"/>
        </w:rPr>
        <w:t>emrin</w:t>
      </w:r>
      <w:r>
        <w:rPr>
          <w:i/>
          <w:color w:val="231F1F"/>
          <w:spacing w:val="-8"/>
          <w:sz w:val="24"/>
        </w:rPr>
        <w:t xml:space="preserve"> </w:t>
      </w:r>
      <w:r>
        <w:rPr>
          <w:i/>
          <w:color w:val="231F1F"/>
          <w:sz w:val="24"/>
        </w:rPr>
        <w:t>e</w:t>
      </w:r>
      <w:r>
        <w:rPr>
          <w:i/>
          <w:color w:val="231F1F"/>
          <w:spacing w:val="-8"/>
          <w:sz w:val="24"/>
        </w:rPr>
        <w:t xml:space="preserve"> </w:t>
      </w:r>
      <w:r>
        <w:rPr>
          <w:i/>
          <w:color w:val="231F1F"/>
          <w:sz w:val="24"/>
        </w:rPr>
        <w:t>qendrës</w:t>
      </w:r>
      <w:r>
        <w:rPr>
          <w:i/>
          <w:color w:val="231F1F"/>
          <w:spacing w:val="-8"/>
          <w:sz w:val="24"/>
        </w:rPr>
        <w:t xml:space="preserve"> </w:t>
      </w:r>
      <w:r>
        <w:rPr>
          <w:i/>
          <w:color w:val="231F1F"/>
          <w:sz w:val="24"/>
        </w:rPr>
        <w:t>shëndetësore</w:t>
      </w:r>
      <w:r>
        <w:rPr>
          <w:i/>
          <w:color w:val="231F1F"/>
          <w:spacing w:val="-8"/>
          <w:sz w:val="24"/>
        </w:rPr>
        <w:t xml:space="preserve"> </w:t>
      </w:r>
      <w:r>
        <w:rPr>
          <w:b/>
          <w:color w:val="231F1F"/>
          <w:sz w:val="24"/>
        </w:rPr>
        <w:t>lidhur</w:t>
      </w:r>
      <w:r>
        <w:rPr>
          <w:b/>
          <w:color w:val="231F1F"/>
          <w:spacing w:val="-8"/>
          <w:sz w:val="24"/>
        </w:rPr>
        <w:t xml:space="preserve"> </w:t>
      </w:r>
      <w:r>
        <w:rPr>
          <w:b/>
          <w:color w:val="231F1F"/>
          <w:sz w:val="24"/>
        </w:rPr>
        <w:t>me</w:t>
      </w:r>
      <w:r>
        <w:rPr>
          <w:b/>
          <w:color w:val="231F1F"/>
          <w:spacing w:val="-8"/>
          <w:sz w:val="24"/>
        </w:rPr>
        <w:t xml:space="preserve"> </w:t>
      </w:r>
      <w:r>
        <w:rPr>
          <w:i/>
          <w:color w:val="231F1F"/>
          <w:sz w:val="24"/>
        </w:rPr>
        <w:t>vendosni</w:t>
      </w:r>
      <w:r>
        <w:rPr>
          <w:i/>
          <w:color w:val="231F1F"/>
          <w:spacing w:val="-8"/>
          <w:sz w:val="24"/>
        </w:rPr>
        <w:t xml:space="preserve"> </w:t>
      </w:r>
      <w:r>
        <w:rPr>
          <w:i/>
          <w:color w:val="231F1F"/>
          <w:sz w:val="24"/>
        </w:rPr>
        <w:t>çështjen</w:t>
      </w:r>
      <w:r>
        <w:rPr>
          <w:i/>
          <w:color w:val="231F1F"/>
          <w:spacing w:val="-8"/>
          <w:sz w:val="24"/>
        </w:rPr>
        <w:t xml:space="preserve"> </w:t>
      </w:r>
      <w:r>
        <w:rPr>
          <w:i/>
          <w:color w:val="231F1F"/>
          <w:sz w:val="24"/>
        </w:rPr>
        <w:t>si</w:t>
      </w:r>
      <w:r>
        <w:rPr>
          <w:i/>
          <w:color w:val="231F1F"/>
          <w:spacing w:val="-8"/>
          <w:sz w:val="24"/>
        </w:rPr>
        <w:t xml:space="preserve"> </w:t>
      </w:r>
      <w:r>
        <w:rPr>
          <w:i/>
          <w:color w:val="231F1F"/>
          <w:sz w:val="24"/>
        </w:rPr>
        <w:t>te</w:t>
      </w:r>
      <w:r>
        <w:rPr>
          <w:i/>
          <w:color w:val="231F1F"/>
          <w:spacing w:val="-8"/>
          <w:sz w:val="24"/>
        </w:rPr>
        <w:t xml:space="preserve"> </w:t>
      </w:r>
      <w:r>
        <w:rPr>
          <w:i/>
          <w:color w:val="231F1F"/>
          <w:sz w:val="24"/>
        </w:rPr>
        <w:t xml:space="preserve">Kalendari </w:t>
      </w:r>
      <w:r>
        <w:rPr>
          <w:i/>
          <w:color w:val="231F1F"/>
          <w:sz w:val="24"/>
        </w:rPr>
        <w:t>i</w:t>
      </w:r>
      <w:r>
        <w:rPr>
          <w:i/>
          <w:color w:val="231F1F"/>
          <w:spacing w:val="-8"/>
          <w:sz w:val="24"/>
        </w:rPr>
        <w:t xml:space="preserve"> </w:t>
      </w:r>
      <w:r>
        <w:rPr>
          <w:i/>
          <w:color w:val="231F1F"/>
          <w:sz w:val="24"/>
        </w:rPr>
        <w:t>takimeve</w:t>
      </w:r>
    </w:p>
    <w:p>
      <w:pPr>
        <w:spacing w:before="272"/>
        <w:ind w:left="1837" w:right="0" w:firstLine="0"/>
        <w:jc w:val="left"/>
        <w:rPr>
          <w:i/>
          <w:sz w:val="24"/>
        </w:rPr>
      </w:pPr>
      <w:r>
        <w:rPr>
          <w:b/>
          <w:color w:val="231F1F"/>
          <w:sz w:val="24"/>
        </w:rPr>
        <w:t>Tema</w:t>
      </w:r>
      <w:r>
        <w:rPr>
          <w:color w:val="231F1F"/>
          <w:sz w:val="24"/>
        </w:rPr>
        <w:t xml:space="preserve">: </w:t>
      </w:r>
      <w:r>
        <w:rPr>
          <w:i/>
          <w:color w:val="231F1F"/>
          <w:sz w:val="24"/>
        </w:rPr>
        <w:t>Shënoni temën përkatëse të  takimit sipas Kalendarit të Takimeve të Grupit</w:t>
      </w:r>
    </w:p>
    <w:p>
      <w:pPr>
        <w:pStyle w:val="BodyText"/>
        <w:spacing w:before="259" w:line="288" w:lineRule="exact"/>
        <w:ind w:left="1827" w:right="1817" w:firstLine="9"/>
      </w:pPr>
      <w:r>
        <w:rPr>
          <w:b/>
          <w:color w:val="231F1F"/>
        </w:rPr>
        <w:t xml:space="preserve">Qëllimi: </w:t>
      </w:r>
      <w:r>
        <w:rPr>
          <w:color w:val="231F1F"/>
        </w:rPr>
        <w:t>përshkruani në mënyrë specifike qëllimin e takimit, psh. njohja për zbatim nga anëtarët e grupit të x njohurije/praktike/pajisje/udhëzuesi/protokolli, ose ndarja e eksperiencave/praktikave të anëtarëve të grupit lidhur me menaxhimin e rasteve me x situatë shëndetësore ose</w:t>
      </w:r>
    </w:p>
    <w:p>
      <w:pPr>
        <w:pStyle w:val="BodyText"/>
        <w:spacing w:line="317" w:lineRule="exact"/>
        <w:ind w:left="1837"/>
      </w:pPr>
      <w:r>
        <w:drawing>
          <wp:anchor distT="0" distB="0" distL="0" distR="0" simplePos="0" relativeHeight="251660288" behindDoc="0" locked="0" layoutInCell="1" allowOverlap="1">
            <wp:simplePos x="0" y="0"/>
            <wp:positionH relativeFrom="page">
              <wp:posOffset>17462</wp:posOffset>
            </wp:positionH>
            <wp:positionV relativeFrom="paragraph">
              <wp:posOffset>270446</wp:posOffset>
            </wp:positionV>
            <wp:extent cx="155575" cy="155575"/>
            <wp:effectExtent l="0" t="0" r="0" b="0"/>
            <wp:wrapNone/>
            <wp:docPr id="157"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11.png"/>
                    <pic:cNvPicPr/>
                  </pic:nvPicPr>
                  <pic:blipFill>
                    <a:blip xmlns:r="http://schemas.openxmlformats.org/officeDocument/2006/relationships" r:embed="rId4" cstate="print"/>
                    <a:stretch>
                      <a:fillRect/>
                    </a:stretch>
                  </pic:blipFill>
                  <pic:spPr>
                    <a:xfrm>
                      <a:off x="0" y="0"/>
                      <a:ext cx="155575" cy="155575"/>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7920367</wp:posOffset>
            </wp:positionH>
            <wp:positionV relativeFrom="paragraph">
              <wp:posOffset>270446</wp:posOffset>
            </wp:positionV>
            <wp:extent cx="155575" cy="155575"/>
            <wp:effectExtent l="0" t="0" r="0" b="0"/>
            <wp:wrapNone/>
            <wp:docPr id="15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16.png"/>
                    <pic:cNvPicPr/>
                  </pic:nvPicPr>
                  <pic:blipFill>
                    <a:blip xmlns:r="http://schemas.openxmlformats.org/officeDocument/2006/relationships" r:embed="rId5" cstate="print"/>
                    <a:stretch>
                      <a:fillRect/>
                    </a:stretch>
                  </pic:blipFill>
                  <pic:spPr>
                    <a:xfrm>
                      <a:off x="0" y="0"/>
                      <a:ext cx="155575" cy="155575"/>
                    </a:xfrm>
                    <a:prstGeom prst="rect">
                      <a:avLst/>
                    </a:prstGeom>
                  </pic:spPr>
                </pic:pic>
              </a:graphicData>
            </a:graphic>
          </wp:anchor>
        </w:drawing>
      </w:r>
      <w:r>
        <w:rPr>
          <w:color w:val="231F1F"/>
        </w:rPr>
        <w:t>evidentimi i protokolleve që anëtarët e grupit i referohen në praktikën e tyre klinike etj</w:t>
      </w:r>
    </w:p>
    <w:p>
      <w:pPr>
        <w:pStyle w:val="Heading4"/>
        <w:spacing w:before="244"/>
        <w:ind w:left="1837"/>
      </w:pPr>
      <w:r>
        <w:rPr>
          <w:color w:val="231F1F"/>
        </w:rPr>
        <w:t>Data: ____________</w:t>
      </w:r>
    </w:p>
    <w:p>
      <w:pPr>
        <w:pStyle w:val="BodyText"/>
        <w:spacing w:before="244"/>
        <w:ind w:left="1837"/>
      </w:pPr>
      <w:r>
        <w:rPr>
          <w:b/>
          <w:color w:val="231F1F"/>
        </w:rPr>
        <w:t xml:space="preserve">Ora: </w:t>
      </w:r>
      <w:r>
        <w:rPr>
          <w:color w:val="231F1F"/>
        </w:rPr>
        <w:t>____________ (kohëzgjatja 2 orë)</w:t>
      </w:r>
    </w:p>
    <w:p>
      <w:pPr>
        <w:spacing w:before="244"/>
        <w:ind w:left="1837" w:right="0" w:firstLine="0"/>
        <w:jc w:val="left"/>
        <w:rPr>
          <w:i/>
          <w:sz w:val="24"/>
        </w:rPr>
      </w:pPr>
      <w:r>
        <w:rPr>
          <w:b/>
          <w:color w:val="231F1F"/>
          <w:sz w:val="24"/>
        </w:rPr>
        <w:t>Vendi i Takimit</w:t>
      </w:r>
      <w:r>
        <w:rPr>
          <w:color w:val="231F1F"/>
          <w:sz w:val="24"/>
        </w:rPr>
        <w:t xml:space="preserve">: QSH </w:t>
      </w:r>
      <w:r>
        <w:rPr>
          <w:i/>
          <w:color w:val="231F1F"/>
          <w:sz w:val="24"/>
        </w:rPr>
        <w:t>Shënoni emrin e qendrës shëndetësore</w:t>
      </w:r>
    </w:p>
    <w:p>
      <w:pPr>
        <w:spacing w:before="259" w:line="288" w:lineRule="exact"/>
        <w:ind w:left="1837" w:right="1817" w:firstLine="0"/>
        <w:jc w:val="left"/>
        <w:rPr>
          <w:i/>
          <w:sz w:val="24"/>
        </w:rPr>
      </w:pPr>
      <w:r>
        <w:rPr>
          <w:b/>
          <w:color w:val="231F1F"/>
          <w:sz w:val="24"/>
        </w:rPr>
        <w:t xml:space="preserve">Facilitatore/ Organizatore: </w:t>
      </w:r>
      <w:r>
        <w:rPr>
          <w:i/>
          <w:color w:val="231F1F"/>
          <w:sz w:val="24"/>
        </w:rPr>
        <w:t xml:space="preserve">Shënoni emrin dhe mbiemrin e Facilitatores/reve në përputhje me </w:t>
      </w:r>
      <w:r>
        <w:rPr>
          <w:i/>
          <w:color w:val="231F1F"/>
          <w:sz w:val="24"/>
        </w:rPr>
        <w:t>Formularin e aplikimit për akreditim</w:t>
      </w:r>
    </w:p>
    <w:p>
      <w:pPr>
        <w:pStyle w:val="BodyText"/>
        <w:spacing w:before="5"/>
        <w:rPr>
          <w:i/>
          <w:sz w:val="13"/>
        </w:rPr>
      </w:pPr>
      <w:r>
        <w:pict>
          <v:line id="_x0000_s1026" style="mso-position-horizontal-relative:page;mso-wrap-distance-left:0;mso-wrap-distance-right:0;position:absolute;z-index:251659264" from="93.2pt,11.5pt" to="240pt,11.5pt" stroked="t" strokecolor="black" strokeweight="0.76pt">
            <v:stroke dashstyle="solid"/>
            <w10:wrap type="topAndBottom"/>
          </v:line>
        </w:pict>
      </w:r>
    </w:p>
    <w:p>
      <w:pPr>
        <w:pStyle w:val="BodyText"/>
        <w:spacing w:before="2"/>
        <w:rPr>
          <w:i/>
          <w:sz w:val="14"/>
        </w:rPr>
      </w:pPr>
    </w:p>
    <w:p>
      <w:pPr>
        <w:pStyle w:val="Heading4"/>
        <w:spacing w:before="101"/>
        <w:ind w:left="1837"/>
      </w:pPr>
      <w:r>
        <w:rPr>
          <w:color w:val="231F1F"/>
        </w:rPr>
        <w:t>Materialet e punës:</w:t>
      </w:r>
    </w:p>
    <w:p>
      <w:pPr>
        <w:spacing w:before="259" w:line="288" w:lineRule="exact"/>
        <w:ind w:left="1837" w:right="1817" w:firstLine="0"/>
        <w:jc w:val="left"/>
        <w:rPr>
          <w:i/>
          <w:sz w:val="24"/>
        </w:rPr>
      </w:pPr>
      <w:r>
        <w:rPr>
          <w:i/>
          <w:color w:val="231F1F"/>
          <w:sz w:val="24"/>
        </w:rPr>
        <w:t xml:space="preserve">Mbani parasysh që janë shumë specifike dhe lidhen me temën dhe përmbushjen e qëllimit të </w:t>
      </w:r>
      <w:r>
        <w:rPr>
          <w:i/>
          <w:color w:val="231F1F"/>
          <w:sz w:val="24"/>
        </w:rPr>
        <w:t>takimit</w:t>
      </w:r>
    </w:p>
    <w:p>
      <w:pPr>
        <w:pStyle w:val="BodyText"/>
        <w:spacing w:before="2"/>
        <w:rPr>
          <w:i/>
          <w:sz w:val="21"/>
        </w:rPr>
      </w:pPr>
    </w:p>
    <w:p>
      <w:pPr>
        <w:spacing w:before="0" w:line="288" w:lineRule="exact"/>
        <w:ind w:left="1837" w:right="1817" w:firstLine="0"/>
        <w:jc w:val="left"/>
        <w:rPr>
          <w:i/>
          <w:sz w:val="24"/>
        </w:rPr>
      </w:pPr>
      <w:r>
        <w:rPr>
          <w:i/>
          <w:color w:val="231F1F"/>
          <w:sz w:val="24"/>
        </w:rPr>
        <w:t>Mund</w:t>
      </w:r>
      <w:r>
        <w:rPr>
          <w:i/>
          <w:color w:val="231F1F"/>
          <w:spacing w:val="-14"/>
          <w:sz w:val="24"/>
        </w:rPr>
        <w:t xml:space="preserve"> </w:t>
      </w:r>
      <w:r>
        <w:rPr>
          <w:i/>
          <w:color w:val="231F1F"/>
          <w:sz w:val="24"/>
        </w:rPr>
        <w:t>të</w:t>
      </w:r>
      <w:r>
        <w:rPr>
          <w:i/>
          <w:color w:val="231F1F"/>
          <w:spacing w:val="-14"/>
          <w:sz w:val="24"/>
        </w:rPr>
        <w:t xml:space="preserve"> </w:t>
      </w:r>
      <w:r>
        <w:rPr>
          <w:i/>
          <w:color w:val="231F1F"/>
          <w:sz w:val="24"/>
        </w:rPr>
        <w:t>listoni</w:t>
      </w:r>
      <w:r>
        <w:rPr>
          <w:i/>
          <w:color w:val="231F1F"/>
          <w:spacing w:val="-14"/>
          <w:sz w:val="24"/>
        </w:rPr>
        <w:t xml:space="preserve"> </w:t>
      </w:r>
      <w:r>
        <w:rPr>
          <w:i/>
          <w:color w:val="231F1F"/>
          <w:sz w:val="24"/>
        </w:rPr>
        <w:t>gjithçka</w:t>
      </w:r>
      <w:r>
        <w:rPr>
          <w:i/>
          <w:color w:val="231F1F"/>
          <w:spacing w:val="-14"/>
          <w:sz w:val="24"/>
        </w:rPr>
        <w:t xml:space="preserve"> </w:t>
      </w:r>
      <w:r>
        <w:rPr>
          <w:i/>
          <w:color w:val="231F1F"/>
          <w:sz w:val="24"/>
        </w:rPr>
        <w:t>që</w:t>
      </w:r>
      <w:r>
        <w:rPr>
          <w:i/>
          <w:color w:val="231F1F"/>
          <w:spacing w:val="-14"/>
          <w:sz w:val="24"/>
        </w:rPr>
        <w:t xml:space="preserve"> </w:t>
      </w:r>
      <w:r>
        <w:rPr>
          <w:i/>
          <w:color w:val="231F1F"/>
          <w:sz w:val="24"/>
        </w:rPr>
        <w:t>duhet</w:t>
      </w:r>
      <w:r>
        <w:rPr>
          <w:i/>
          <w:color w:val="231F1F"/>
          <w:spacing w:val="-14"/>
          <w:sz w:val="24"/>
        </w:rPr>
        <w:t xml:space="preserve"> </w:t>
      </w:r>
      <w:r>
        <w:rPr>
          <w:i/>
          <w:color w:val="231F1F"/>
          <w:sz w:val="24"/>
        </w:rPr>
        <w:t>ta</w:t>
      </w:r>
      <w:r>
        <w:rPr>
          <w:i/>
          <w:color w:val="231F1F"/>
          <w:spacing w:val="-14"/>
          <w:sz w:val="24"/>
        </w:rPr>
        <w:t xml:space="preserve"> </w:t>
      </w:r>
      <w:r>
        <w:rPr>
          <w:i/>
          <w:color w:val="231F1F"/>
          <w:sz w:val="24"/>
        </w:rPr>
        <w:t>keni</w:t>
      </w:r>
      <w:r>
        <w:rPr>
          <w:i/>
          <w:color w:val="231F1F"/>
          <w:spacing w:val="-14"/>
          <w:sz w:val="24"/>
        </w:rPr>
        <w:t xml:space="preserve"> </w:t>
      </w:r>
      <w:r>
        <w:rPr>
          <w:i/>
          <w:color w:val="231F1F"/>
          <w:sz w:val="24"/>
        </w:rPr>
        <w:t>ju</w:t>
      </w:r>
      <w:r>
        <w:rPr>
          <w:i/>
          <w:color w:val="231F1F"/>
          <w:spacing w:val="-14"/>
          <w:sz w:val="24"/>
        </w:rPr>
        <w:t xml:space="preserve"> </w:t>
      </w:r>
      <w:r>
        <w:rPr>
          <w:i/>
          <w:color w:val="231F1F"/>
          <w:sz w:val="24"/>
        </w:rPr>
        <w:t>si</w:t>
      </w:r>
      <w:r>
        <w:rPr>
          <w:i/>
          <w:color w:val="231F1F"/>
          <w:spacing w:val="-14"/>
          <w:sz w:val="24"/>
        </w:rPr>
        <w:t xml:space="preserve"> </w:t>
      </w:r>
      <w:r>
        <w:rPr>
          <w:i/>
          <w:color w:val="231F1F"/>
          <w:sz w:val="24"/>
        </w:rPr>
        <w:t>facilitatorë</w:t>
      </w:r>
      <w:r>
        <w:rPr>
          <w:i/>
          <w:color w:val="231F1F"/>
          <w:spacing w:val="-14"/>
          <w:sz w:val="24"/>
        </w:rPr>
        <w:t xml:space="preserve"> </w:t>
      </w:r>
      <w:r>
        <w:rPr>
          <w:i/>
          <w:color w:val="231F1F"/>
          <w:sz w:val="24"/>
        </w:rPr>
        <w:t>dhe</w:t>
      </w:r>
      <w:r>
        <w:rPr>
          <w:i/>
          <w:color w:val="231F1F"/>
          <w:spacing w:val="-14"/>
          <w:sz w:val="24"/>
        </w:rPr>
        <w:t xml:space="preserve"> </w:t>
      </w:r>
      <w:r>
        <w:rPr>
          <w:i/>
          <w:color w:val="231F1F"/>
          <w:sz w:val="24"/>
        </w:rPr>
        <w:t>pjesëmarrësit</w:t>
      </w:r>
      <w:r>
        <w:rPr>
          <w:i/>
          <w:color w:val="231F1F"/>
          <w:spacing w:val="-14"/>
          <w:sz w:val="24"/>
        </w:rPr>
        <w:t xml:space="preserve"> </w:t>
      </w:r>
      <w:r>
        <w:rPr>
          <w:i/>
          <w:color w:val="231F1F"/>
          <w:sz w:val="24"/>
        </w:rPr>
        <w:t>gjatë</w:t>
      </w:r>
      <w:r>
        <w:rPr>
          <w:i/>
          <w:color w:val="231F1F"/>
          <w:spacing w:val="-14"/>
          <w:sz w:val="24"/>
        </w:rPr>
        <w:t xml:space="preserve"> </w:t>
      </w:r>
      <w:r>
        <w:rPr>
          <w:i/>
          <w:color w:val="231F1F"/>
          <w:sz w:val="24"/>
        </w:rPr>
        <w:t>takimit,</w:t>
      </w:r>
      <w:r>
        <w:rPr>
          <w:i/>
          <w:color w:val="231F1F"/>
          <w:spacing w:val="-14"/>
          <w:sz w:val="24"/>
        </w:rPr>
        <w:t xml:space="preserve"> </w:t>
      </w:r>
      <w:r>
        <w:rPr>
          <w:i/>
          <w:color w:val="231F1F"/>
          <w:sz w:val="24"/>
        </w:rPr>
        <w:t>që</w:t>
      </w:r>
      <w:r>
        <w:rPr>
          <w:i/>
          <w:color w:val="231F1F"/>
          <w:spacing w:val="-14"/>
          <w:sz w:val="24"/>
        </w:rPr>
        <w:t xml:space="preserve"> </w:t>
      </w:r>
      <w:r>
        <w:rPr>
          <w:i/>
          <w:color w:val="231F1F"/>
          <w:sz w:val="24"/>
        </w:rPr>
        <w:t xml:space="preserve">mund </w:t>
      </w:r>
      <w:r>
        <w:rPr>
          <w:i/>
          <w:color w:val="231F1F"/>
          <w:sz w:val="24"/>
        </w:rPr>
        <w:t>të</w:t>
      </w:r>
      <w:r>
        <w:rPr>
          <w:i/>
          <w:color w:val="231F1F"/>
          <w:spacing w:val="-7"/>
          <w:sz w:val="24"/>
        </w:rPr>
        <w:t xml:space="preserve"> </w:t>
      </w:r>
      <w:r>
        <w:rPr>
          <w:i/>
          <w:color w:val="231F1F"/>
          <w:sz w:val="24"/>
        </w:rPr>
        <w:t>jenë:</w:t>
      </w:r>
    </w:p>
    <w:p>
      <w:pPr>
        <w:pStyle w:val="ListParagraph"/>
        <w:numPr>
          <w:ilvl w:val="0"/>
          <w:numId w:val="1"/>
        </w:numPr>
        <w:tabs>
          <w:tab w:val="left" w:pos="2557"/>
          <w:tab w:val="left" w:pos="2558"/>
        </w:tabs>
        <w:spacing w:before="278" w:after="0" w:line="307" w:lineRule="exact"/>
        <w:ind w:left="2557" w:right="0" w:hanging="360"/>
        <w:jc w:val="left"/>
        <w:rPr>
          <w:i/>
          <w:sz w:val="24"/>
        </w:rPr>
      </w:pPr>
      <w:r>
        <w:rPr>
          <w:i/>
          <w:color w:val="231F1F"/>
          <w:sz w:val="24"/>
        </w:rPr>
        <w:t>Axhenda, në kopje sa janë të gjthë</w:t>
      </w:r>
      <w:r>
        <w:rPr>
          <w:i/>
          <w:color w:val="231F1F"/>
          <w:spacing w:val="-2"/>
          <w:sz w:val="24"/>
        </w:rPr>
        <w:t xml:space="preserve"> </w:t>
      </w:r>
      <w:r>
        <w:rPr>
          <w:i/>
          <w:color w:val="231F1F"/>
          <w:sz w:val="24"/>
        </w:rPr>
        <w:t>pjesëmarrësit,</w:t>
      </w:r>
    </w:p>
    <w:p>
      <w:pPr>
        <w:pStyle w:val="ListParagraph"/>
        <w:numPr>
          <w:ilvl w:val="0"/>
          <w:numId w:val="1"/>
        </w:numPr>
        <w:tabs>
          <w:tab w:val="left" w:pos="2557"/>
          <w:tab w:val="left" w:pos="2558"/>
        </w:tabs>
        <w:spacing w:before="0" w:after="0" w:line="288" w:lineRule="exact"/>
        <w:ind w:left="2557" w:right="0" w:hanging="360"/>
        <w:jc w:val="left"/>
        <w:rPr>
          <w:i/>
          <w:sz w:val="24"/>
        </w:rPr>
      </w:pPr>
      <w:r>
        <w:rPr>
          <w:i/>
          <w:color w:val="231F1F"/>
          <w:sz w:val="24"/>
        </w:rPr>
        <w:t>ndonjë material referencë në kopje për të gjithë</w:t>
      </w:r>
      <w:r>
        <w:rPr>
          <w:i/>
          <w:color w:val="231F1F"/>
          <w:spacing w:val="-23"/>
          <w:sz w:val="24"/>
        </w:rPr>
        <w:t xml:space="preserve"> </w:t>
      </w:r>
      <w:r>
        <w:rPr>
          <w:i/>
          <w:color w:val="231F1F"/>
          <w:sz w:val="24"/>
        </w:rPr>
        <w:t>pjesëmarrësit</w:t>
      </w:r>
    </w:p>
    <w:p>
      <w:pPr>
        <w:pStyle w:val="ListParagraph"/>
        <w:numPr>
          <w:ilvl w:val="0"/>
          <w:numId w:val="1"/>
        </w:numPr>
        <w:tabs>
          <w:tab w:val="left" w:pos="2557"/>
          <w:tab w:val="left" w:pos="2558"/>
        </w:tabs>
        <w:spacing w:before="0" w:after="0" w:line="288" w:lineRule="exact"/>
        <w:ind w:left="2557" w:right="0" w:hanging="360"/>
        <w:jc w:val="left"/>
        <w:rPr>
          <w:i/>
          <w:sz w:val="24"/>
        </w:rPr>
      </w:pPr>
      <w:r>
        <w:rPr>
          <w:i/>
          <w:color w:val="231F1F"/>
          <w:sz w:val="24"/>
        </w:rPr>
        <w:t>pajisje</w:t>
      </w:r>
      <w:r>
        <w:rPr>
          <w:i/>
          <w:color w:val="231F1F"/>
          <w:spacing w:val="-7"/>
          <w:sz w:val="24"/>
        </w:rPr>
        <w:t xml:space="preserve"> </w:t>
      </w:r>
      <w:r>
        <w:rPr>
          <w:i/>
          <w:color w:val="231F1F"/>
          <w:sz w:val="24"/>
        </w:rPr>
        <w:t>mjekësore</w:t>
      </w:r>
      <w:r>
        <w:rPr>
          <w:i/>
          <w:color w:val="231F1F"/>
          <w:spacing w:val="-7"/>
          <w:sz w:val="24"/>
        </w:rPr>
        <w:t xml:space="preserve"> </w:t>
      </w:r>
      <w:r>
        <w:rPr>
          <w:i/>
          <w:color w:val="231F1F"/>
          <w:sz w:val="24"/>
        </w:rPr>
        <w:t>nëse</w:t>
      </w:r>
      <w:r>
        <w:rPr>
          <w:i/>
          <w:color w:val="231F1F"/>
          <w:spacing w:val="-7"/>
          <w:sz w:val="24"/>
        </w:rPr>
        <w:t xml:space="preserve"> </w:t>
      </w:r>
      <w:r>
        <w:rPr>
          <w:i/>
          <w:color w:val="231F1F"/>
          <w:sz w:val="24"/>
        </w:rPr>
        <w:t>parashikohen</w:t>
      </w:r>
      <w:r>
        <w:rPr>
          <w:i/>
          <w:color w:val="231F1F"/>
          <w:spacing w:val="-7"/>
          <w:sz w:val="24"/>
        </w:rPr>
        <w:t xml:space="preserve"> </w:t>
      </w:r>
      <w:r>
        <w:rPr>
          <w:i/>
          <w:color w:val="231F1F"/>
          <w:sz w:val="24"/>
        </w:rPr>
        <w:t>të</w:t>
      </w:r>
      <w:r>
        <w:rPr>
          <w:i/>
          <w:color w:val="231F1F"/>
          <w:spacing w:val="-7"/>
          <w:sz w:val="24"/>
        </w:rPr>
        <w:t xml:space="preserve"> </w:t>
      </w:r>
      <w:r>
        <w:rPr>
          <w:i/>
          <w:color w:val="231F1F"/>
          <w:sz w:val="24"/>
        </w:rPr>
        <w:t>diskutohen</w:t>
      </w:r>
      <w:r>
        <w:rPr>
          <w:i/>
          <w:color w:val="231F1F"/>
          <w:spacing w:val="-7"/>
          <w:sz w:val="24"/>
        </w:rPr>
        <w:t xml:space="preserve"> </w:t>
      </w:r>
      <w:r>
        <w:rPr>
          <w:i/>
          <w:color w:val="231F1F"/>
          <w:sz w:val="24"/>
        </w:rPr>
        <w:t>ose</w:t>
      </w:r>
      <w:r>
        <w:rPr>
          <w:i/>
          <w:color w:val="231F1F"/>
          <w:spacing w:val="-7"/>
          <w:sz w:val="24"/>
        </w:rPr>
        <w:t xml:space="preserve"> </w:t>
      </w:r>
      <w:r>
        <w:rPr>
          <w:i/>
          <w:color w:val="231F1F"/>
          <w:sz w:val="24"/>
        </w:rPr>
        <w:t>përdoren,</w:t>
      </w:r>
    </w:p>
    <w:p>
      <w:pPr>
        <w:pStyle w:val="ListParagraph"/>
        <w:numPr>
          <w:ilvl w:val="0"/>
          <w:numId w:val="1"/>
        </w:numPr>
        <w:tabs>
          <w:tab w:val="left" w:pos="2557"/>
          <w:tab w:val="left" w:pos="2558"/>
        </w:tabs>
        <w:spacing w:before="0" w:after="0" w:line="288" w:lineRule="exact"/>
        <w:ind w:left="2557" w:right="0" w:hanging="360"/>
        <w:jc w:val="left"/>
        <w:rPr>
          <w:i/>
          <w:sz w:val="24"/>
        </w:rPr>
      </w:pPr>
      <w:r>
        <w:rPr>
          <w:i/>
          <w:color w:val="231F1F"/>
          <w:sz w:val="24"/>
        </w:rPr>
        <w:t>kartela mjekësore përdorimi/referimi i të cilave është pjesë e axhendës</w:t>
      </w:r>
      <w:r>
        <w:rPr>
          <w:i/>
          <w:color w:val="231F1F"/>
          <w:spacing w:val="-35"/>
          <w:sz w:val="24"/>
        </w:rPr>
        <w:t xml:space="preserve"> </w:t>
      </w:r>
      <w:r>
        <w:rPr>
          <w:i/>
          <w:color w:val="231F1F"/>
          <w:sz w:val="24"/>
        </w:rPr>
        <w:t>,</w:t>
      </w:r>
    </w:p>
    <w:p>
      <w:pPr>
        <w:pStyle w:val="ListParagraph"/>
        <w:numPr>
          <w:ilvl w:val="0"/>
          <w:numId w:val="1"/>
        </w:numPr>
        <w:tabs>
          <w:tab w:val="left" w:pos="2557"/>
          <w:tab w:val="left" w:pos="2558"/>
        </w:tabs>
        <w:spacing w:before="0" w:after="0" w:line="288" w:lineRule="exact"/>
        <w:ind w:left="2557" w:right="0" w:hanging="360"/>
        <w:jc w:val="left"/>
        <w:rPr>
          <w:i/>
          <w:sz w:val="24"/>
        </w:rPr>
      </w:pPr>
      <w:r>
        <w:rPr>
          <w:i/>
          <w:color w:val="231F1F"/>
          <w:spacing w:val="-3"/>
          <w:sz w:val="24"/>
        </w:rPr>
        <w:t>kompjuter,</w:t>
      </w:r>
    </w:p>
    <w:p>
      <w:pPr>
        <w:tabs>
          <w:tab w:val="left" w:pos="2197"/>
          <w:tab w:val="left" w:pos="2557"/>
        </w:tabs>
        <w:spacing w:before="0" w:line="385" w:lineRule="exact"/>
        <w:ind w:left="847" w:right="0" w:firstLine="0"/>
        <w:jc w:val="left"/>
        <w:rPr>
          <w:i/>
          <w:sz w:val="24"/>
        </w:rPr>
      </w:pPr>
      <w:r>
        <w:rPr>
          <w:rFonts w:ascii="Calibri" w:hAnsi="Calibri"/>
          <w:b/>
          <w:color w:val="383D49"/>
          <w:spacing w:val="-3"/>
          <w:position w:val="-9"/>
          <w:sz w:val="24"/>
        </w:rPr>
        <w:t>40</w:t>
        <w:tab/>
      </w:r>
      <w:r>
        <w:rPr>
          <w:rFonts w:ascii="Calibri" w:hAnsi="Calibri"/>
          <w:b/>
          <w:color w:val="231F1F"/>
          <w:sz w:val="24"/>
        </w:rPr>
        <w:t>•</w:t>
        <w:tab/>
      </w:r>
      <w:r>
        <w:rPr>
          <w:i/>
          <w:color w:val="231F1F"/>
          <w:sz w:val="24"/>
        </w:rPr>
        <w:t>projektor nëse do të përdoret për prezantime, video, foto</w:t>
      </w:r>
      <w:r>
        <w:rPr>
          <w:i/>
          <w:color w:val="231F1F"/>
          <w:spacing w:val="12"/>
          <w:sz w:val="24"/>
        </w:rPr>
        <w:t xml:space="preserve"> </w:t>
      </w:r>
      <w:r>
        <w:rPr>
          <w:i/>
          <w:color w:val="231F1F"/>
          <w:sz w:val="24"/>
        </w:rPr>
        <w:t>etj</w:t>
      </w:r>
    </w:p>
    <w:p>
      <w:pPr>
        <w:spacing w:after="0" w:line="385" w:lineRule="exact"/>
        <w:jc w:val="left"/>
        <w:rPr>
          <w:sz w:val="24"/>
        </w:rPr>
        <w:sectPr>
          <w:pgSz w:w="12750" w:h="17680"/>
          <w:pgMar w:top="420" w:right="0" w:bottom="420" w:left="0" w:header="0" w:footer="223"/>
          <w:cols w:space="708"/>
        </w:sectPr>
      </w:pPr>
    </w:p>
    <w:p>
      <w:pPr>
        <w:pStyle w:val="BodyText"/>
        <w:rPr>
          <w:i/>
          <w:sz w:val="20"/>
        </w:rPr>
      </w:pPr>
    </w:p>
    <w:p>
      <w:pPr>
        <w:pStyle w:val="BodyText"/>
        <w:rPr>
          <w:i/>
          <w:sz w:val="20"/>
        </w:rPr>
      </w:pPr>
    </w:p>
    <w:p>
      <w:pPr>
        <w:pStyle w:val="BodyText"/>
        <w:spacing w:before="10"/>
        <w:rPr>
          <w:i/>
          <w:sz w:val="19"/>
        </w:rPr>
      </w:pPr>
    </w:p>
    <w:p>
      <w:pPr>
        <w:spacing w:before="100"/>
        <w:ind w:left="1837" w:right="0" w:firstLine="0"/>
        <w:jc w:val="both"/>
        <w:rPr>
          <w:sz w:val="16"/>
        </w:rPr>
      </w:pPr>
      <w:r>
        <w:pict>
          <v:line id="_x0000_s1027" style="mso-position-horizontal-relative:page;mso-wrap-distance-left:0;mso-wrap-distance-right:0;position:absolute;z-index:251662336" from="91.85pt,18.6pt" to="425.8pt,18.6pt" stroked="t" strokecolor="#f7941d" strokeweight="0.5pt">
            <v:stroke dashstyle="solid"/>
            <w10:wrap type="topAndBottom"/>
          </v:line>
        </w:pict>
      </w:r>
      <w:r>
        <w:rPr>
          <w:color w:val="3A3F49"/>
          <w:sz w:val="16"/>
        </w:rPr>
        <w:t>Grupet e Kolegëve (GK) - Formë e Edukimit në Vazhdim të Profesionistëve të  Shëndetësisë</w:t>
      </w:r>
    </w:p>
    <w:p>
      <w:pPr>
        <w:pStyle w:val="BodyText"/>
        <w:spacing w:before="139" w:line="288" w:lineRule="exact"/>
        <w:ind w:left="1837" w:right="1836"/>
        <w:jc w:val="both"/>
      </w:pPr>
      <w:r>
        <w:rPr>
          <w:color w:val="231F1F"/>
        </w:rPr>
        <w:t>Lidhur me Axhendën e takimit, duhet të mbani parasysh se ajo varet shumë nga tema dhe qëllimi. Gjatë zhvillimit të Axhendës së një Takimi Grup Kolegësh duhet të jeni krijues sepse nuk ka “formula të gatshme”. Modelet janë vetëm orientuese.</w:t>
      </w:r>
    </w:p>
    <w:p>
      <w:pPr>
        <w:pStyle w:val="BodyText"/>
        <w:spacing w:before="281" w:line="427" w:lineRule="auto"/>
        <w:ind w:left="1837" w:right="6547"/>
      </w:pPr>
      <w:r>
        <w:rPr>
          <w:color w:val="231F1F"/>
        </w:rPr>
        <w:t>Një Axhende Takimi zakonisht ka tre seanca: Hapjen, Zhvillimin dhe Mbylljen</w:t>
      </w:r>
    </w:p>
    <w:p>
      <w:pPr>
        <w:pStyle w:val="BodyText"/>
        <w:spacing w:line="332" w:lineRule="exact"/>
        <w:ind w:left="1837"/>
        <w:jc w:val="both"/>
      </w:pPr>
      <w:r>
        <w:rPr>
          <w:b/>
          <w:color w:val="231F1F"/>
        </w:rPr>
        <w:t xml:space="preserve">Hyrja </w:t>
      </w:r>
      <w:r>
        <w:rPr>
          <w:color w:val="231F1F"/>
        </w:rPr>
        <w:t>shkon rreth 5-10 minuta.</w:t>
      </w:r>
    </w:p>
    <w:p>
      <w:pPr>
        <w:pStyle w:val="BodyText"/>
        <w:spacing w:before="252"/>
        <w:ind w:left="1837"/>
        <w:jc w:val="both"/>
      </w:pPr>
      <w:r>
        <w:rPr>
          <w:color w:val="231F1F"/>
        </w:rPr>
        <w:t>Z</w:t>
      </w:r>
      <w:r>
        <w:rPr>
          <w:b/>
          <w:color w:val="231F1F"/>
        </w:rPr>
        <w:t xml:space="preserve">hvillimi </w:t>
      </w:r>
      <w:r>
        <w:rPr>
          <w:color w:val="231F1F"/>
        </w:rPr>
        <w:t>merr rreth 1 orë e 30 deri 1 orë e 40 minuta.</w:t>
      </w:r>
    </w:p>
    <w:p>
      <w:pPr>
        <w:spacing w:before="252"/>
        <w:ind w:left="1837" w:right="0" w:firstLine="0"/>
        <w:jc w:val="both"/>
        <w:rPr>
          <w:sz w:val="24"/>
        </w:rPr>
      </w:pPr>
      <w:r>
        <w:rPr>
          <w:b/>
          <w:color w:val="231F1F"/>
          <w:sz w:val="24"/>
        </w:rPr>
        <w:t xml:space="preserve">Përfundimet </w:t>
      </w:r>
      <w:r>
        <w:rPr>
          <w:color w:val="231F1F"/>
          <w:sz w:val="24"/>
        </w:rPr>
        <w:t xml:space="preserve">dhe </w:t>
      </w:r>
      <w:r>
        <w:rPr>
          <w:b/>
          <w:color w:val="231F1F"/>
          <w:sz w:val="24"/>
        </w:rPr>
        <w:t xml:space="preserve">Mbyllja </w:t>
      </w:r>
      <w:r>
        <w:rPr>
          <w:color w:val="231F1F"/>
          <w:sz w:val="24"/>
        </w:rPr>
        <w:t>marrin rreth 15-20 minuta</w:t>
      </w:r>
    </w:p>
    <w:p>
      <w:pPr>
        <w:pStyle w:val="BodyText"/>
        <w:spacing w:before="252"/>
        <w:ind w:left="1837"/>
        <w:jc w:val="both"/>
      </w:pPr>
      <w:r>
        <w:rPr>
          <w:color w:val="231F1F"/>
        </w:rPr>
        <w:t>Tabela më poshtë jep çfarë mund të parashikohet gjatë hyrjes, zhvillimit dhe mbylljes:</w:t>
      </w:r>
    </w:p>
    <w:p>
      <w:pPr>
        <w:pStyle w:val="BodyText"/>
        <w:spacing w:before="259" w:line="288" w:lineRule="exact"/>
        <w:ind w:left="1837" w:right="1817"/>
      </w:pPr>
      <w:r>
        <w:rPr>
          <w:color w:val="231F1F"/>
        </w:rPr>
        <w:t>Mbani parasysh, zhvillimi mund të jetë vetëm një ose kombinim i 2 ose më shumë aktiviteteve që jepen të përmbledhura në Tabelë.</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r>
        <w:drawing>
          <wp:anchor distT="0" distB="0" distL="0" distR="0" simplePos="0" relativeHeight="251663360" behindDoc="0" locked="0" layoutInCell="1" allowOverlap="1">
            <wp:simplePos x="0" y="0"/>
            <wp:positionH relativeFrom="page">
              <wp:posOffset>17462</wp:posOffset>
            </wp:positionH>
            <wp:positionV relativeFrom="paragraph">
              <wp:posOffset>239255</wp:posOffset>
            </wp:positionV>
            <wp:extent cx="154019" cy="154019"/>
            <wp:effectExtent l="0" t="0" r="0" b="0"/>
            <wp:wrapTopAndBottom/>
            <wp:docPr id="16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11.png"/>
                    <pic:cNvPicPr/>
                  </pic:nvPicPr>
                  <pic:blipFill>
                    <a:blip xmlns:r="http://schemas.openxmlformats.org/officeDocument/2006/relationships" r:embed="rId4" cstate="print"/>
                    <a:stretch>
                      <a:fillRect/>
                    </a:stretch>
                  </pic:blipFill>
                  <pic:spPr>
                    <a:xfrm>
                      <a:off x="0" y="0"/>
                      <a:ext cx="154019" cy="154019"/>
                    </a:xfrm>
                    <a:prstGeom prst="rect">
                      <a:avLst/>
                    </a:prstGeom>
                  </pic:spPr>
                </pic:pic>
              </a:graphicData>
            </a:graphic>
          </wp:anchor>
        </w:drawing>
      </w:r>
      <w:r>
        <w:drawing>
          <wp:anchor distT="0" distB="0" distL="0" distR="0" simplePos="0" relativeHeight="251664384" behindDoc="0" locked="0" layoutInCell="1" allowOverlap="1">
            <wp:simplePos x="0" y="0"/>
            <wp:positionH relativeFrom="page">
              <wp:posOffset>7920367</wp:posOffset>
            </wp:positionH>
            <wp:positionV relativeFrom="paragraph">
              <wp:posOffset>239255</wp:posOffset>
            </wp:positionV>
            <wp:extent cx="154019" cy="154019"/>
            <wp:effectExtent l="0" t="0" r="0" b="0"/>
            <wp:wrapTopAndBottom/>
            <wp:docPr id="16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16.png"/>
                    <pic:cNvPicPr/>
                  </pic:nvPicPr>
                  <pic:blipFill>
                    <a:blip xmlns:r="http://schemas.openxmlformats.org/officeDocument/2006/relationships" r:embed="rId5" cstate="print"/>
                    <a:stretch>
                      <a:fillRect/>
                    </a:stretch>
                  </pic:blipFill>
                  <pic:spPr>
                    <a:xfrm>
                      <a:off x="0" y="0"/>
                      <a:ext cx="154019" cy="15401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BodyText"/>
        <w:spacing w:before="2"/>
        <w:rPr>
          <w:sz w:val="22"/>
        </w:rPr>
      </w:pPr>
    </w:p>
    <w:p>
      <w:pPr>
        <w:pStyle w:val="Heading4"/>
        <w:spacing w:before="1"/>
        <w:ind w:right="755"/>
        <w:jc w:val="right"/>
        <w:rPr>
          <w:rFonts w:ascii="Calibri"/>
        </w:rPr>
      </w:pPr>
      <w:r>
        <w:pict>
          <v:shapetype id="_x0000_t202" coordsize="21600,21600" o:spt="202" path="m,l,21600r21600,l21600,xe">
            <v:stroke joinstyle="miter"/>
            <v:path gradientshapeok="t" o:connecttype="rect"/>
          </v:shapetype>
          <v:shape id="_x0000_s1028" type="#_x0000_t202" style="width:453.8pt;height:420.2pt;margin-top:-414.96pt;margin-left:91.87pt;mso-position-horizontal-relative:page;position:absolute;z-index:251665408" filled="f" stroked="f">
            <v:textbox inset="0,0,0,0">
              <w:txbxContent>
                <w:tbl>
                  <w:tblPr>
                    <w:tblStyle w:val="TableNormal"/>
                    <w:tblW w:w="0" w:type="auto"/>
                    <w:jc w:val="lef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620"/>
                    <w:gridCol w:w="1620"/>
                    <w:gridCol w:w="5821"/>
                  </w:tblGrid>
                  <w:tr>
                    <w:tblPrEx>
                      <w:tblW w:w="0" w:type="auto"/>
                      <w:jc w:val="lef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Ex>
                    <w:trPr>
                      <w:trHeight w:hRule="exact" w:val="760"/>
                      <w:jc w:val="left"/>
                    </w:trPr>
                    <w:tc>
                      <w:tcPr>
                        <w:tcW w:w="1620" w:type="dxa"/>
                        <w:tcBorders>
                          <w:top w:val="nil"/>
                          <w:left w:val="nil"/>
                          <w:bottom w:val="nil"/>
                        </w:tcBorders>
                        <w:shd w:val="clear" w:color="auto" w:fill="00A4C0"/>
                      </w:tcPr>
                      <w:p>
                        <w:pPr>
                          <w:pStyle w:val="TableParagraph"/>
                          <w:spacing w:before="118" w:line="288" w:lineRule="exact"/>
                          <w:ind w:left="215" w:firstLine="397"/>
                          <w:rPr>
                            <w:b/>
                            <w:sz w:val="24"/>
                          </w:rPr>
                        </w:pPr>
                        <w:r>
                          <w:rPr>
                            <w:b/>
                            <w:color w:val="FFFFFF"/>
                            <w:sz w:val="24"/>
                          </w:rPr>
                          <w:t>Ora Kohëzgjatja</w:t>
                        </w:r>
                      </w:p>
                    </w:tc>
                    <w:tc>
                      <w:tcPr>
                        <w:tcW w:w="1620" w:type="dxa"/>
                        <w:tcBorders>
                          <w:top w:val="nil"/>
                          <w:bottom w:val="nil"/>
                        </w:tcBorders>
                        <w:shd w:val="clear" w:color="auto" w:fill="00A4C0"/>
                      </w:tcPr>
                      <w:p>
                        <w:pPr>
                          <w:pStyle w:val="TableParagraph"/>
                          <w:spacing w:before="246"/>
                          <w:ind w:left="93" w:right="93"/>
                          <w:jc w:val="center"/>
                          <w:rPr>
                            <w:b/>
                            <w:sz w:val="24"/>
                          </w:rPr>
                        </w:pPr>
                        <w:r>
                          <w:rPr>
                            <w:b/>
                            <w:color w:val="FFFFFF"/>
                            <w:sz w:val="24"/>
                          </w:rPr>
                          <w:t>Aktiviteti</w:t>
                        </w:r>
                      </w:p>
                    </w:tc>
                    <w:tc>
                      <w:tcPr>
                        <w:tcW w:w="5821" w:type="dxa"/>
                        <w:tcBorders>
                          <w:top w:val="nil"/>
                          <w:bottom w:val="nil"/>
                          <w:right w:val="nil"/>
                        </w:tcBorders>
                        <w:shd w:val="clear" w:color="auto" w:fill="00A4C0"/>
                      </w:tcPr>
                      <w:p>
                        <w:pPr>
                          <w:pStyle w:val="TableParagraph"/>
                          <w:spacing w:before="246"/>
                          <w:ind w:left="2088" w:right="2091"/>
                          <w:jc w:val="center"/>
                          <w:rPr>
                            <w:b/>
                            <w:sz w:val="24"/>
                          </w:rPr>
                        </w:pPr>
                        <w:r>
                          <w:rPr>
                            <w:b/>
                            <w:color w:val="FFFFFF"/>
                            <w:sz w:val="24"/>
                          </w:rPr>
                          <w:t>Tema e Takimit</w:t>
                        </w:r>
                      </w:p>
                    </w:tc>
                  </w:tr>
                  <w:tr>
                    <w:tblPrEx>
                      <w:tblW w:w="0" w:type="auto"/>
                      <w:jc w:val="left"/>
                      <w:tblLayout w:type="fixed"/>
                      <w:tblCellMar>
                        <w:top w:w="0" w:type="dxa"/>
                        <w:left w:w="0" w:type="dxa"/>
                        <w:bottom w:w="0" w:type="dxa"/>
                        <w:right w:w="0" w:type="dxa"/>
                      </w:tblCellMar>
                      <w:tblLook w:val="01E0"/>
                    </w:tblPrEx>
                    <w:trPr>
                      <w:trHeight w:hRule="exact" w:val="727"/>
                      <w:jc w:val="left"/>
                    </w:trPr>
                    <w:tc>
                      <w:tcPr>
                        <w:tcW w:w="1620" w:type="dxa"/>
                        <w:tcBorders>
                          <w:top w:val="nil"/>
                          <w:left w:val="single" w:sz="4" w:space="0" w:color="00A4C0"/>
                          <w:bottom w:val="single" w:sz="4" w:space="0" w:color="00A4C0"/>
                          <w:right w:val="single" w:sz="4" w:space="0" w:color="00A4C0"/>
                        </w:tcBorders>
                      </w:tcPr>
                      <w:p>
                        <w:pPr>
                          <w:pStyle w:val="TableParagraph"/>
                          <w:spacing w:before="76" w:line="288" w:lineRule="exact"/>
                          <w:ind w:left="216" w:right="181" w:hanging="33"/>
                          <w:rPr>
                            <w:sz w:val="24"/>
                          </w:rPr>
                        </w:pPr>
                        <w:r>
                          <w:rPr>
                            <w:color w:val="231F20"/>
                            <w:sz w:val="24"/>
                          </w:rPr>
                          <w:t>Ora xx</w:t>
                        </w:r>
                        <w:r>
                          <w:rPr>
                            <w:color w:val="231F20"/>
                            <w:position w:val="8"/>
                            <w:sz w:val="14"/>
                          </w:rPr>
                          <w:t>oo</w:t>
                        </w:r>
                        <w:r>
                          <w:rPr>
                            <w:color w:val="231F20"/>
                            <w:sz w:val="24"/>
                          </w:rPr>
                          <w:t>-xx</w:t>
                        </w:r>
                        <w:r>
                          <w:rPr>
                            <w:color w:val="231F20"/>
                            <w:position w:val="8"/>
                            <w:sz w:val="14"/>
                          </w:rPr>
                          <w:t xml:space="preserve">10 </w:t>
                        </w:r>
                        <w:r>
                          <w:rPr>
                            <w:color w:val="231F20"/>
                            <w:sz w:val="24"/>
                          </w:rPr>
                          <w:t>5-10 minuta</w:t>
                        </w:r>
                      </w:p>
                    </w:tc>
                    <w:tc>
                      <w:tcPr>
                        <w:tcW w:w="1620" w:type="dxa"/>
                        <w:tcBorders>
                          <w:top w:val="nil"/>
                          <w:left w:val="single" w:sz="4" w:space="0" w:color="00A4C0"/>
                          <w:bottom w:val="single" w:sz="4" w:space="0" w:color="00A4C0"/>
                          <w:right w:val="single" w:sz="4" w:space="0" w:color="00A4C0"/>
                        </w:tcBorders>
                      </w:tcPr>
                      <w:p>
                        <w:pPr>
                          <w:pStyle w:val="TableParagraph"/>
                          <w:spacing w:before="213"/>
                          <w:ind w:left="93" w:right="93"/>
                          <w:jc w:val="center"/>
                          <w:rPr>
                            <w:sz w:val="24"/>
                          </w:rPr>
                        </w:pPr>
                        <w:r>
                          <w:rPr>
                            <w:color w:val="231F20"/>
                            <w:sz w:val="24"/>
                          </w:rPr>
                          <w:t>Hapja</w:t>
                        </w:r>
                      </w:p>
                    </w:tc>
                    <w:tc>
                      <w:tcPr>
                        <w:tcW w:w="5821" w:type="dxa"/>
                        <w:tcBorders>
                          <w:top w:val="nil"/>
                          <w:left w:val="single" w:sz="4" w:space="0" w:color="00A4C0"/>
                          <w:bottom w:val="single" w:sz="4" w:space="0" w:color="00A4C0"/>
                          <w:right w:val="single" w:sz="4" w:space="0" w:color="00A4C0"/>
                        </w:tcBorders>
                      </w:tcPr>
                      <w:p>
                        <w:pPr>
                          <w:pStyle w:val="TableParagraph"/>
                          <w:spacing w:line="300" w:lineRule="exact"/>
                          <w:ind w:left="51"/>
                          <w:rPr>
                            <w:sz w:val="24"/>
                          </w:rPr>
                        </w:pPr>
                        <w:r>
                          <w:rPr>
                            <w:color w:val="231F1F"/>
                            <w:sz w:val="24"/>
                          </w:rPr>
                          <w:t>Përshëndetja,</w:t>
                        </w:r>
                      </w:p>
                      <w:p>
                        <w:pPr>
                          <w:pStyle w:val="TableParagraph"/>
                          <w:spacing w:line="306" w:lineRule="exact"/>
                          <w:ind w:left="51"/>
                          <w:rPr>
                            <w:sz w:val="24"/>
                          </w:rPr>
                        </w:pPr>
                        <w:r>
                          <w:rPr>
                            <w:color w:val="231F1F"/>
                            <w:sz w:val="24"/>
                          </w:rPr>
                          <w:t>Prezantimi i qëllimit, objektivave dhe axhendës së takimit</w:t>
                        </w:r>
                      </w:p>
                    </w:tc>
                  </w:tr>
                  <w:tr>
                    <w:tblPrEx>
                      <w:tblW w:w="0" w:type="auto"/>
                      <w:jc w:val="left"/>
                      <w:tblLayout w:type="fixed"/>
                      <w:tblCellMar>
                        <w:top w:w="0" w:type="dxa"/>
                        <w:left w:w="0" w:type="dxa"/>
                        <w:bottom w:w="0" w:type="dxa"/>
                        <w:right w:w="0" w:type="dxa"/>
                      </w:tblCellMar>
                      <w:tblLook w:val="01E0"/>
                    </w:tblPrEx>
                    <w:trPr>
                      <w:trHeight w:hRule="exact" w:val="864"/>
                      <w:jc w:val="left"/>
                    </w:trPr>
                    <w:tc>
                      <w:tcPr>
                        <w:tcW w:w="9061" w:type="dxa"/>
                        <w:gridSpan w:val="3"/>
                        <w:tcBorders>
                          <w:top w:val="single" w:sz="4" w:space="0" w:color="00A4C0"/>
                          <w:left w:val="single" w:sz="4" w:space="0" w:color="00A4C0"/>
                          <w:bottom w:val="single" w:sz="4" w:space="0" w:color="00A4C0"/>
                          <w:right w:val="single" w:sz="4" w:space="0" w:color="00A4C0"/>
                        </w:tcBorders>
                      </w:tcPr>
                      <w:p>
                        <w:pPr>
                          <w:pStyle w:val="TableParagraph"/>
                          <w:spacing w:before="15" w:line="213" w:lineRule="auto"/>
                          <w:ind w:left="51" w:right="50"/>
                          <w:jc w:val="both"/>
                          <w:rPr>
                            <w:sz w:val="24"/>
                          </w:rPr>
                        </w:pPr>
                        <w:r>
                          <w:rPr>
                            <w:color w:val="231F20"/>
                            <w:sz w:val="24"/>
                          </w:rPr>
                          <w:t>Facilitatorët hapin takimin, prezantojnë qëllimin dhe axhendën e takimit dhe sipas rastit verifikojnë/sigurojnë që të gjithë pjesëmarrësit kanë me vete Materialet e punës/pajisjet e duhura që duhet  t’i kishin sjellë me vete</w:t>
                        </w:r>
                      </w:p>
                    </w:tc>
                  </w:tr>
                  <w:tr>
                    <w:tblPrEx>
                      <w:tblW w:w="0" w:type="auto"/>
                      <w:jc w:val="left"/>
                      <w:tblLayout w:type="fixed"/>
                      <w:tblCellMar>
                        <w:top w:w="0" w:type="dxa"/>
                        <w:left w:w="0" w:type="dxa"/>
                        <w:bottom w:w="0" w:type="dxa"/>
                        <w:right w:w="0" w:type="dxa"/>
                      </w:tblCellMar>
                      <w:tblLook w:val="01E0"/>
                    </w:tblPrEx>
                    <w:trPr>
                      <w:trHeight w:hRule="exact" w:val="4032"/>
                      <w:jc w:val="left"/>
                    </w:trPr>
                    <w:tc>
                      <w:tcPr>
                        <w:tcW w:w="1620" w:type="dxa"/>
                        <w:tcBorders>
                          <w:top w:val="single" w:sz="4" w:space="0" w:color="00A4C0"/>
                          <w:left w:val="single" w:sz="4" w:space="0" w:color="00A4C0"/>
                          <w:bottom w:val="single" w:sz="4" w:space="0" w:color="00A4C0"/>
                          <w:right w:val="single" w:sz="4" w:space="0" w:color="00A4C0"/>
                        </w:tcBorders>
                      </w:tcPr>
                      <w:p>
                        <w:pPr>
                          <w:pStyle w:val="TableParagraph"/>
                          <w:rPr>
                            <w:rFonts w:ascii="Calibri"/>
                            <w:b/>
                            <w:sz w:val="32"/>
                          </w:rPr>
                        </w:pPr>
                      </w:p>
                      <w:p>
                        <w:pPr>
                          <w:pStyle w:val="TableParagraph"/>
                          <w:rPr>
                            <w:rFonts w:ascii="Calibri"/>
                            <w:b/>
                            <w:sz w:val="32"/>
                          </w:rPr>
                        </w:pPr>
                      </w:p>
                      <w:p>
                        <w:pPr>
                          <w:pStyle w:val="TableParagraph"/>
                          <w:rPr>
                            <w:rFonts w:ascii="Calibri"/>
                            <w:b/>
                            <w:sz w:val="32"/>
                          </w:rPr>
                        </w:pPr>
                      </w:p>
                      <w:p>
                        <w:pPr>
                          <w:pStyle w:val="TableParagraph"/>
                          <w:spacing w:before="7"/>
                          <w:rPr>
                            <w:rFonts w:ascii="Calibri"/>
                            <w:b/>
                            <w:sz w:val="44"/>
                          </w:rPr>
                        </w:pPr>
                      </w:p>
                      <w:p>
                        <w:pPr>
                          <w:pStyle w:val="TableParagraph"/>
                          <w:spacing w:before="1"/>
                          <w:ind w:left="95" w:right="90"/>
                          <w:jc w:val="center"/>
                          <w:rPr>
                            <w:sz w:val="14"/>
                          </w:rPr>
                        </w:pPr>
                        <w:r>
                          <w:rPr>
                            <w:color w:val="231F20"/>
                            <w:sz w:val="24"/>
                          </w:rPr>
                          <w:t>Ora xx</w:t>
                        </w:r>
                        <w:r>
                          <w:rPr>
                            <w:color w:val="231F20"/>
                            <w:position w:val="8"/>
                            <w:sz w:val="14"/>
                          </w:rPr>
                          <w:t>00</w:t>
                        </w:r>
                        <w:r>
                          <w:rPr>
                            <w:color w:val="231F20"/>
                            <w:sz w:val="24"/>
                          </w:rPr>
                          <w:t>-xx</w:t>
                        </w:r>
                        <w:r>
                          <w:rPr>
                            <w:color w:val="231F20"/>
                            <w:position w:val="8"/>
                            <w:sz w:val="14"/>
                          </w:rPr>
                          <w:t>00</w:t>
                        </w:r>
                      </w:p>
                    </w:tc>
                    <w:tc>
                      <w:tcPr>
                        <w:tcW w:w="1620" w:type="dxa"/>
                        <w:tcBorders>
                          <w:top w:val="single" w:sz="4" w:space="0" w:color="00A4C0"/>
                          <w:left w:val="single" w:sz="4" w:space="0" w:color="00A4C0"/>
                          <w:bottom w:val="single" w:sz="4" w:space="0" w:color="00A4C0"/>
                          <w:right w:val="single" w:sz="4" w:space="0" w:color="00A4C0"/>
                        </w:tcBorders>
                      </w:tcPr>
                      <w:p>
                        <w:pPr>
                          <w:pStyle w:val="TableParagraph"/>
                          <w:rPr>
                            <w:rFonts w:ascii="Calibri"/>
                            <w:b/>
                            <w:sz w:val="32"/>
                          </w:rPr>
                        </w:pPr>
                      </w:p>
                      <w:p>
                        <w:pPr>
                          <w:pStyle w:val="TableParagraph"/>
                          <w:rPr>
                            <w:rFonts w:ascii="Calibri"/>
                            <w:b/>
                            <w:sz w:val="32"/>
                          </w:rPr>
                        </w:pPr>
                      </w:p>
                      <w:p>
                        <w:pPr>
                          <w:pStyle w:val="TableParagraph"/>
                          <w:rPr>
                            <w:rFonts w:ascii="Calibri"/>
                            <w:b/>
                            <w:sz w:val="30"/>
                          </w:rPr>
                        </w:pPr>
                      </w:p>
                      <w:p>
                        <w:pPr>
                          <w:pStyle w:val="TableParagraph"/>
                          <w:spacing w:line="288" w:lineRule="exact"/>
                          <w:ind w:left="95" w:right="93"/>
                          <w:jc w:val="center"/>
                          <w:rPr>
                            <w:sz w:val="24"/>
                          </w:rPr>
                        </w:pPr>
                        <w:r>
                          <w:rPr>
                            <w:color w:val="231F20"/>
                            <w:sz w:val="24"/>
                          </w:rPr>
                          <w:t>Diskutim nga një anëtar grupi dhe më pas komente, pyetje nga anëtarët e tjerë</w:t>
                        </w:r>
                      </w:p>
                    </w:tc>
                    <w:tc>
                      <w:tcPr>
                        <w:tcW w:w="5821" w:type="dxa"/>
                        <w:tcBorders>
                          <w:top w:val="single" w:sz="4" w:space="0" w:color="00A4C0"/>
                          <w:left w:val="single" w:sz="4" w:space="0" w:color="00A4C0"/>
                          <w:bottom w:val="single" w:sz="4" w:space="0" w:color="00A4C0"/>
                          <w:right w:val="single" w:sz="4" w:space="0" w:color="00A4C0"/>
                        </w:tcBorders>
                      </w:tcPr>
                      <w:p>
                        <w:pPr>
                          <w:pStyle w:val="TableParagraph"/>
                          <w:spacing w:before="17" w:line="211" w:lineRule="auto"/>
                          <w:ind w:left="51" w:right="49"/>
                          <w:jc w:val="both"/>
                          <w:rPr>
                            <w:sz w:val="24"/>
                          </w:rPr>
                        </w:pPr>
                        <w:r>
                          <w:rPr>
                            <w:color w:val="231F1F"/>
                            <w:sz w:val="24"/>
                          </w:rPr>
                          <w:t>Përcaktoni</w:t>
                        </w:r>
                        <w:r>
                          <w:rPr>
                            <w:color w:val="231F1F"/>
                            <w:spacing w:val="-20"/>
                            <w:sz w:val="24"/>
                          </w:rPr>
                          <w:t xml:space="preserve"> </w:t>
                        </w:r>
                        <w:r>
                          <w:rPr>
                            <w:color w:val="231F1F"/>
                            <w:sz w:val="24"/>
                            <w:u w:val="single" w:color="231F20"/>
                          </w:rPr>
                          <w:t>kush</w:t>
                        </w:r>
                        <w:r>
                          <w:rPr>
                            <w:color w:val="231F1F"/>
                            <w:spacing w:val="-20"/>
                            <w:sz w:val="24"/>
                            <w:u w:val="single" w:color="231F20"/>
                          </w:rPr>
                          <w:t xml:space="preserve"> </w:t>
                        </w:r>
                        <w:r>
                          <w:rPr>
                            <w:color w:val="231F1F"/>
                            <w:sz w:val="24"/>
                            <w:u w:val="single" w:color="231F20"/>
                          </w:rPr>
                          <w:t>anëtar</w:t>
                        </w:r>
                        <w:r>
                          <w:rPr>
                            <w:color w:val="231F1F"/>
                            <w:spacing w:val="-20"/>
                            <w:sz w:val="24"/>
                            <w:u w:val="single" w:color="231F20"/>
                          </w:rPr>
                          <w:t xml:space="preserve"> </w:t>
                        </w:r>
                        <w:r>
                          <w:rPr>
                            <w:color w:val="231F1F"/>
                            <w:sz w:val="24"/>
                            <w:u w:val="single" w:color="231F20"/>
                          </w:rPr>
                          <w:t>grupi</w:t>
                        </w:r>
                        <w:r>
                          <w:rPr>
                            <w:color w:val="231F1F"/>
                            <w:spacing w:val="-20"/>
                            <w:sz w:val="24"/>
                            <w:u w:val="single" w:color="231F20"/>
                          </w:rPr>
                          <w:t xml:space="preserve"> </w:t>
                        </w:r>
                        <w:r>
                          <w:rPr>
                            <w:color w:val="231F1F"/>
                            <w:sz w:val="24"/>
                          </w:rPr>
                          <w:t>do</w:t>
                        </w:r>
                        <w:r>
                          <w:rPr>
                            <w:color w:val="231F1F"/>
                            <w:spacing w:val="-20"/>
                            <w:sz w:val="24"/>
                          </w:rPr>
                          <w:t xml:space="preserve"> </w:t>
                        </w:r>
                        <w:r>
                          <w:rPr>
                            <w:color w:val="231F1F"/>
                            <w:sz w:val="24"/>
                          </w:rPr>
                          <w:t>diskutojë</w:t>
                        </w:r>
                        <w:r>
                          <w:rPr>
                            <w:color w:val="231F1F"/>
                            <w:spacing w:val="-20"/>
                            <w:sz w:val="24"/>
                          </w:rPr>
                          <w:t xml:space="preserve"> </w:t>
                        </w:r>
                        <w:r>
                          <w:rPr>
                            <w:color w:val="231F1F"/>
                            <w:sz w:val="24"/>
                          </w:rPr>
                          <w:t>eksperiencën</w:t>
                        </w:r>
                        <w:r>
                          <w:rPr>
                            <w:color w:val="231F1F"/>
                            <w:spacing w:val="-20"/>
                            <w:sz w:val="24"/>
                          </w:rPr>
                          <w:t xml:space="preserve"> </w:t>
                        </w:r>
                        <w:r>
                          <w:rPr>
                            <w:color w:val="231F1F"/>
                            <w:sz w:val="24"/>
                          </w:rPr>
                          <w:t>e</w:t>
                        </w:r>
                        <w:r>
                          <w:rPr>
                            <w:color w:val="231F1F"/>
                            <w:spacing w:val="-20"/>
                            <w:sz w:val="24"/>
                          </w:rPr>
                          <w:t xml:space="preserve"> </w:t>
                        </w:r>
                        <w:r>
                          <w:rPr>
                            <w:color w:val="231F1F"/>
                            <w:sz w:val="24"/>
                          </w:rPr>
                          <w:t>vet lidhur</w:t>
                        </w:r>
                        <w:r>
                          <w:rPr>
                            <w:color w:val="231F1F"/>
                            <w:spacing w:val="-24"/>
                            <w:sz w:val="24"/>
                          </w:rPr>
                          <w:t xml:space="preserve"> </w:t>
                        </w:r>
                        <w:r>
                          <w:rPr>
                            <w:color w:val="231F1F"/>
                            <w:sz w:val="24"/>
                          </w:rPr>
                          <w:t>me</w:t>
                        </w:r>
                        <w:r>
                          <w:rPr>
                            <w:color w:val="231F1F"/>
                            <w:spacing w:val="-24"/>
                            <w:sz w:val="24"/>
                          </w:rPr>
                          <w:t xml:space="preserve"> </w:t>
                        </w:r>
                        <w:r>
                          <w:rPr>
                            <w:i/>
                            <w:color w:val="231F1F"/>
                            <w:sz w:val="24"/>
                          </w:rPr>
                          <w:t>psh</w:t>
                        </w:r>
                        <w:r>
                          <w:rPr>
                            <w:i/>
                            <w:color w:val="231F1F"/>
                            <w:spacing w:val="-24"/>
                            <w:sz w:val="24"/>
                          </w:rPr>
                          <w:t xml:space="preserve"> </w:t>
                        </w:r>
                        <w:r>
                          <w:rPr>
                            <w:i/>
                            <w:color w:val="231F1F"/>
                            <w:sz w:val="24"/>
                          </w:rPr>
                          <w:t>menaxhimin</w:t>
                        </w:r>
                        <w:r>
                          <w:rPr>
                            <w:i/>
                            <w:color w:val="231F1F"/>
                            <w:spacing w:val="-24"/>
                            <w:sz w:val="24"/>
                          </w:rPr>
                          <w:t xml:space="preserve"> </w:t>
                        </w:r>
                        <w:r>
                          <w:rPr>
                            <w:i/>
                            <w:color w:val="231F1F"/>
                            <w:sz w:val="24"/>
                          </w:rPr>
                          <w:t>e</w:t>
                        </w:r>
                        <w:r>
                          <w:rPr>
                            <w:i/>
                            <w:color w:val="231F1F"/>
                            <w:spacing w:val="-24"/>
                            <w:sz w:val="24"/>
                          </w:rPr>
                          <w:t xml:space="preserve"> </w:t>
                        </w:r>
                        <w:r>
                          <w:rPr>
                            <w:i/>
                            <w:color w:val="231F1F"/>
                            <w:sz w:val="24"/>
                          </w:rPr>
                          <w:t>rasteve</w:t>
                        </w:r>
                        <w:r>
                          <w:rPr>
                            <w:i/>
                            <w:color w:val="231F1F"/>
                            <w:spacing w:val="-24"/>
                            <w:sz w:val="24"/>
                          </w:rPr>
                          <w:t xml:space="preserve"> </w:t>
                        </w:r>
                        <w:r>
                          <w:rPr>
                            <w:i/>
                            <w:color w:val="231F1F"/>
                            <w:sz w:val="24"/>
                          </w:rPr>
                          <w:t>me</w:t>
                        </w:r>
                        <w:r>
                          <w:rPr>
                            <w:i/>
                            <w:color w:val="231F1F"/>
                            <w:spacing w:val="-24"/>
                            <w:sz w:val="24"/>
                          </w:rPr>
                          <w:t xml:space="preserve"> </w:t>
                        </w:r>
                        <w:r>
                          <w:rPr>
                            <w:i/>
                            <w:color w:val="231F1F"/>
                            <w:sz w:val="24"/>
                          </w:rPr>
                          <w:t>x</w:t>
                        </w:r>
                        <w:r>
                          <w:rPr>
                            <w:i/>
                            <w:color w:val="231F1F"/>
                            <w:spacing w:val="-24"/>
                            <w:sz w:val="24"/>
                          </w:rPr>
                          <w:t xml:space="preserve"> </w:t>
                        </w:r>
                        <w:r>
                          <w:rPr>
                            <w:i/>
                            <w:color w:val="231F1F"/>
                            <w:sz w:val="24"/>
                          </w:rPr>
                          <w:t>situatë</w:t>
                        </w:r>
                        <w:r>
                          <w:rPr>
                            <w:i/>
                            <w:color w:val="231F1F"/>
                            <w:spacing w:val="-24"/>
                            <w:sz w:val="24"/>
                          </w:rPr>
                          <w:t xml:space="preserve"> </w:t>
                        </w:r>
                        <w:r>
                          <w:rPr>
                            <w:i/>
                            <w:color w:val="231F1F"/>
                            <w:sz w:val="24"/>
                          </w:rPr>
                          <w:t xml:space="preserve">shëndetësore </w:t>
                        </w:r>
                        <w:r>
                          <w:rPr>
                            <w:i/>
                            <w:color w:val="231F1F"/>
                            <w:sz w:val="24"/>
                          </w:rPr>
                          <w:t>referuar</w:t>
                        </w:r>
                        <w:r>
                          <w:rPr>
                            <w:i/>
                            <w:color w:val="231F1F"/>
                            <w:spacing w:val="-10"/>
                            <w:sz w:val="24"/>
                          </w:rPr>
                          <w:t xml:space="preserve"> </w:t>
                        </w:r>
                        <w:r>
                          <w:rPr>
                            <w:i/>
                            <w:color w:val="231F1F"/>
                            <w:spacing w:val="2"/>
                            <w:sz w:val="24"/>
                          </w:rPr>
                          <w:t>kqyrjes</w:t>
                        </w:r>
                        <w:r>
                          <w:rPr>
                            <w:i/>
                            <w:color w:val="231F1F"/>
                            <w:spacing w:val="-10"/>
                            <w:sz w:val="24"/>
                          </w:rPr>
                          <w:t xml:space="preserve"> </w:t>
                        </w:r>
                        <w:r>
                          <w:rPr>
                            <w:i/>
                            <w:color w:val="231F1F"/>
                            <w:sz w:val="24"/>
                          </w:rPr>
                          <w:t>së</w:t>
                        </w:r>
                        <w:r>
                          <w:rPr>
                            <w:i/>
                            <w:color w:val="231F1F"/>
                            <w:spacing w:val="-10"/>
                            <w:sz w:val="24"/>
                          </w:rPr>
                          <w:t xml:space="preserve"> </w:t>
                        </w:r>
                        <w:r>
                          <w:rPr>
                            <w:i/>
                            <w:color w:val="231F1F"/>
                            <w:sz w:val="24"/>
                          </w:rPr>
                          <w:t>kartelave</w:t>
                        </w:r>
                        <w:r>
                          <w:rPr>
                            <w:i/>
                            <w:color w:val="231F1F"/>
                            <w:spacing w:val="-10"/>
                            <w:sz w:val="24"/>
                          </w:rPr>
                          <w:t xml:space="preserve"> </w:t>
                        </w:r>
                        <w:r>
                          <w:rPr>
                            <w:i/>
                            <w:color w:val="231F1F"/>
                            <w:sz w:val="24"/>
                          </w:rPr>
                          <w:t>mjekësore</w:t>
                        </w:r>
                        <w:r>
                          <w:rPr>
                            <w:i/>
                            <w:color w:val="231F1F"/>
                            <w:spacing w:val="-10"/>
                            <w:sz w:val="24"/>
                          </w:rPr>
                          <w:t xml:space="preserve"> </w:t>
                        </w:r>
                        <w:r>
                          <w:rPr>
                            <w:i/>
                            <w:color w:val="231F1F"/>
                            <w:sz w:val="24"/>
                          </w:rPr>
                          <w:t>të</w:t>
                        </w:r>
                        <w:r>
                          <w:rPr>
                            <w:i/>
                            <w:color w:val="231F1F"/>
                            <w:spacing w:val="-10"/>
                            <w:sz w:val="24"/>
                          </w:rPr>
                          <w:t xml:space="preserve"> </w:t>
                        </w:r>
                        <w:r>
                          <w:rPr>
                            <w:i/>
                            <w:color w:val="231F1F"/>
                            <w:sz w:val="24"/>
                          </w:rPr>
                          <w:t>pacientëve</w:t>
                        </w:r>
                        <w:r>
                          <w:rPr>
                            <w:i/>
                            <w:color w:val="231F1F"/>
                            <w:spacing w:val="-10"/>
                            <w:sz w:val="24"/>
                          </w:rPr>
                          <w:t xml:space="preserve"> </w:t>
                        </w:r>
                        <w:r>
                          <w:rPr>
                            <w:i/>
                            <w:color w:val="231F1F"/>
                            <w:sz w:val="24"/>
                          </w:rPr>
                          <w:t>që</w:t>
                        </w:r>
                        <w:r>
                          <w:rPr>
                            <w:i/>
                            <w:color w:val="231F1F"/>
                            <w:spacing w:val="-10"/>
                            <w:sz w:val="24"/>
                          </w:rPr>
                          <w:t xml:space="preserve"> </w:t>
                        </w:r>
                        <w:r>
                          <w:rPr>
                            <w:i/>
                            <w:color w:val="231F1F"/>
                            <w:sz w:val="24"/>
                          </w:rPr>
                          <w:t xml:space="preserve">ndjek gjatë një kohe të caktuar </w:t>
                        </w:r>
                        <w:r>
                          <w:rPr>
                            <w:i/>
                            <w:color w:val="231F1F"/>
                            <w:spacing w:val="-3"/>
                            <w:sz w:val="24"/>
                          </w:rPr>
                          <w:t xml:space="preserve">(psh </w:t>
                        </w:r>
                        <w:r>
                          <w:rPr>
                            <w:i/>
                            <w:color w:val="231F1F"/>
                            <w:sz w:val="24"/>
                          </w:rPr>
                          <w:t xml:space="preserve">muajin e fundit, 6 muajt e funddit </w:t>
                        </w:r>
                        <w:r>
                          <w:rPr>
                            <w:i/>
                            <w:color w:val="231F1F"/>
                            <w:spacing w:val="-3"/>
                            <w:sz w:val="24"/>
                          </w:rPr>
                          <w:t xml:space="preserve">etj) </w:t>
                        </w:r>
                        <w:r>
                          <w:rPr>
                            <w:color w:val="231F1F"/>
                            <w:sz w:val="24"/>
                          </w:rPr>
                          <w:t xml:space="preserve">dhe pë sa </w:t>
                        </w:r>
                        <w:r>
                          <w:rPr>
                            <w:color w:val="231F1F"/>
                            <w:spacing w:val="-3"/>
                            <w:sz w:val="24"/>
                          </w:rPr>
                          <w:t xml:space="preserve">kohë (psh </w:t>
                        </w:r>
                        <w:r>
                          <w:rPr>
                            <w:color w:val="231F1F"/>
                            <w:spacing w:val="-6"/>
                            <w:sz w:val="24"/>
                          </w:rPr>
                          <w:t xml:space="preserve">10 </w:t>
                        </w:r>
                        <w:r>
                          <w:rPr>
                            <w:color w:val="231F1F"/>
                            <w:sz w:val="24"/>
                          </w:rPr>
                          <w:t xml:space="preserve">min </w:t>
                        </w:r>
                        <w:r>
                          <w:rPr>
                            <w:color w:val="231F1F"/>
                            <w:spacing w:val="-4"/>
                            <w:sz w:val="24"/>
                          </w:rPr>
                          <w:t>një</w:t>
                        </w:r>
                        <w:r>
                          <w:rPr>
                            <w:color w:val="231F1F"/>
                            <w:spacing w:val="24"/>
                            <w:sz w:val="24"/>
                          </w:rPr>
                          <w:t xml:space="preserve"> </w:t>
                        </w:r>
                        <w:r>
                          <w:rPr>
                            <w:color w:val="231F1F"/>
                            <w:spacing w:val="-3"/>
                            <w:sz w:val="24"/>
                          </w:rPr>
                          <w:t>person)</w:t>
                        </w:r>
                      </w:p>
                      <w:p>
                        <w:pPr>
                          <w:pStyle w:val="TableParagraph"/>
                          <w:spacing w:before="269" w:line="288" w:lineRule="exact"/>
                          <w:ind w:left="44" w:right="49" w:firstLine="6"/>
                          <w:jc w:val="both"/>
                          <w:rPr>
                            <w:sz w:val="24"/>
                          </w:rPr>
                        </w:pPr>
                        <w:r>
                          <w:rPr>
                            <w:color w:val="231F1F"/>
                            <w:sz w:val="24"/>
                          </w:rPr>
                          <w:t>Përcaktoni sa kohë do t’i lini pyetjeve komenteve të anëtarëve të tjerë të grupit pas çdo diskutimi nga një anëtar</w:t>
                        </w:r>
                      </w:p>
                      <w:p>
                        <w:pPr>
                          <w:pStyle w:val="TableParagraph"/>
                          <w:spacing w:before="7"/>
                          <w:rPr>
                            <w:rFonts w:ascii="Calibri"/>
                            <w:b/>
                            <w:sz w:val="23"/>
                          </w:rPr>
                        </w:pPr>
                      </w:p>
                      <w:p>
                        <w:pPr>
                          <w:pStyle w:val="TableParagraph"/>
                          <w:spacing w:line="288" w:lineRule="exact"/>
                          <w:ind w:left="51" w:right="42"/>
                          <w:jc w:val="both"/>
                          <w:rPr>
                            <w:sz w:val="24"/>
                          </w:rPr>
                        </w:pPr>
                        <w:r>
                          <w:rPr>
                            <w:i/>
                            <w:color w:val="231F1F"/>
                            <w:sz w:val="24"/>
                          </w:rPr>
                          <w:t xml:space="preserve">Përshkruani rolin e facilitatorit gjatë </w:t>
                        </w:r>
                        <w:r>
                          <w:rPr>
                            <w:color w:val="231F1F"/>
                            <w:sz w:val="24"/>
                          </w:rPr>
                          <w:t>sesionit të pyetjeve komenteve: psh facilitatori mundëson që të gjthë të marrin pjesë, nxit pyetjet dhe diskutimet dhe mban shënime për gjërat më  të  rëndësishme  që  t’i përmbledhë  në  mbylljen e takimit.</w:t>
                        </w:r>
                      </w:p>
                    </w:tc>
                  </w:tr>
                  <w:tr>
                    <w:tblPrEx>
                      <w:tblW w:w="0" w:type="auto"/>
                      <w:jc w:val="left"/>
                      <w:tblLayout w:type="fixed"/>
                      <w:tblCellMar>
                        <w:top w:w="0" w:type="dxa"/>
                        <w:left w:w="0" w:type="dxa"/>
                        <w:bottom w:w="0" w:type="dxa"/>
                        <w:right w:w="0" w:type="dxa"/>
                      </w:tblCellMar>
                      <w:tblLook w:val="01E0"/>
                    </w:tblPrEx>
                    <w:trPr>
                      <w:trHeight w:hRule="exact" w:val="2016"/>
                      <w:jc w:val="left"/>
                    </w:trPr>
                    <w:tc>
                      <w:tcPr>
                        <w:tcW w:w="1620" w:type="dxa"/>
                        <w:tcBorders>
                          <w:top w:val="single" w:sz="4" w:space="0" w:color="00A4C0"/>
                          <w:left w:val="single" w:sz="4" w:space="0" w:color="00A4C0"/>
                          <w:bottom w:val="single" w:sz="4" w:space="0" w:color="00A4C0"/>
                          <w:right w:val="single" w:sz="4" w:space="0" w:color="00A4C0"/>
                        </w:tcBorders>
                      </w:tcPr>
                      <w:p>
                        <w:pPr>
                          <w:pStyle w:val="TableParagraph"/>
                          <w:rPr>
                            <w:rFonts w:ascii="Calibri"/>
                            <w:b/>
                            <w:sz w:val="32"/>
                          </w:rPr>
                        </w:pPr>
                      </w:p>
                      <w:p>
                        <w:pPr>
                          <w:pStyle w:val="TableParagraph"/>
                          <w:rPr>
                            <w:rFonts w:ascii="Calibri"/>
                            <w:b/>
                            <w:sz w:val="26"/>
                          </w:rPr>
                        </w:pPr>
                      </w:p>
                      <w:p>
                        <w:pPr>
                          <w:pStyle w:val="TableParagraph"/>
                          <w:ind w:left="95" w:right="93"/>
                          <w:jc w:val="center"/>
                          <w:rPr>
                            <w:sz w:val="14"/>
                          </w:rPr>
                        </w:pPr>
                        <w:r>
                          <w:rPr>
                            <w:color w:val="231F20"/>
                            <w:sz w:val="24"/>
                          </w:rPr>
                          <w:t>Ora xx</w:t>
                        </w:r>
                        <w:r>
                          <w:rPr>
                            <w:color w:val="231F20"/>
                            <w:position w:val="8"/>
                            <w:sz w:val="14"/>
                          </w:rPr>
                          <w:t>oo</w:t>
                        </w:r>
                        <w:r>
                          <w:rPr>
                            <w:color w:val="231F20"/>
                            <w:sz w:val="24"/>
                          </w:rPr>
                          <w:t>-xx</w:t>
                        </w:r>
                        <w:r>
                          <w:rPr>
                            <w:color w:val="231F20"/>
                            <w:position w:val="8"/>
                            <w:sz w:val="14"/>
                          </w:rPr>
                          <w:t>30</w:t>
                        </w:r>
                      </w:p>
                    </w:tc>
                    <w:tc>
                      <w:tcPr>
                        <w:tcW w:w="1620" w:type="dxa"/>
                        <w:tcBorders>
                          <w:top w:val="single" w:sz="4" w:space="0" w:color="00A4C0"/>
                          <w:left w:val="single" w:sz="4" w:space="0" w:color="00A4C0"/>
                          <w:bottom w:val="single" w:sz="4" w:space="0" w:color="00A4C0"/>
                          <w:right w:val="single" w:sz="4" w:space="0" w:color="00A4C0"/>
                        </w:tcBorders>
                      </w:tcPr>
                      <w:p>
                        <w:pPr>
                          <w:pStyle w:val="TableParagraph"/>
                          <w:spacing w:before="10"/>
                          <w:rPr>
                            <w:rFonts w:ascii="Calibri"/>
                            <w:b/>
                            <w:sz w:val="46"/>
                          </w:rPr>
                        </w:pPr>
                      </w:p>
                      <w:p>
                        <w:pPr>
                          <w:pStyle w:val="TableParagraph"/>
                          <w:spacing w:line="288" w:lineRule="exact"/>
                          <w:ind w:left="95" w:right="93"/>
                          <w:jc w:val="center"/>
                          <w:rPr>
                            <w:sz w:val="24"/>
                          </w:rPr>
                        </w:pPr>
                        <w:r>
                          <w:rPr>
                            <w:color w:val="231F1F"/>
                            <w:sz w:val="24"/>
                          </w:rPr>
                          <w:t>dhe /ose Diskutim në grup të madh</w:t>
                        </w:r>
                      </w:p>
                    </w:tc>
                    <w:tc>
                      <w:tcPr>
                        <w:tcW w:w="5821" w:type="dxa"/>
                        <w:tcBorders>
                          <w:top w:val="single" w:sz="4" w:space="0" w:color="00A4C0"/>
                          <w:left w:val="single" w:sz="4" w:space="0" w:color="00A4C0"/>
                          <w:bottom w:val="single" w:sz="4" w:space="0" w:color="00A4C0"/>
                          <w:right w:val="single" w:sz="4" w:space="0" w:color="00A4C0"/>
                        </w:tcBorders>
                      </w:tcPr>
                      <w:p>
                        <w:pPr>
                          <w:pStyle w:val="TableParagraph"/>
                          <w:spacing w:before="14" w:line="211" w:lineRule="auto"/>
                          <w:ind w:left="51" w:right="49"/>
                          <w:jc w:val="both"/>
                          <w:rPr>
                            <w:i/>
                            <w:sz w:val="24"/>
                          </w:rPr>
                        </w:pPr>
                        <w:r>
                          <w:rPr>
                            <w:i/>
                            <w:color w:val="231F1F"/>
                            <w:sz w:val="24"/>
                          </w:rPr>
                          <w:t xml:space="preserve">Përshkruani cila është çështja që do të dikutohet në grup të </w:t>
                        </w:r>
                        <w:r>
                          <w:rPr>
                            <w:i/>
                            <w:color w:val="231F1F"/>
                            <w:sz w:val="24"/>
                          </w:rPr>
                          <w:t>madh dhe për sa kohë</w:t>
                        </w:r>
                      </w:p>
                      <w:p>
                        <w:pPr>
                          <w:pStyle w:val="TableParagraph"/>
                          <w:spacing w:before="269" w:line="288" w:lineRule="exact"/>
                          <w:ind w:left="51" w:right="49"/>
                          <w:jc w:val="both"/>
                          <w:rPr>
                            <w:i/>
                            <w:sz w:val="24"/>
                          </w:rPr>
                        </w:pPr>
                        <w:r>
                          <w:rPr>
                            <w:i/>
                            <w:color w:val="231F1F"/>
                            <w:sz w:val="24"/>
                          </w:rPr>
                          <w:t xml:space="preserve">Përshkruaj rolin e facilitatorit: psh Facilitatorët drejtojnë </w:t>
                        </w:r>
                        <w:r>
                          <w:rPr>
                            <w:i/>
                            <w:color w:val="231F1F"/>
                            <w:sz w:val="24"/>
                          </w:rPr>
                          <w:t>diskutimin dhe mbështetin/nxisin diskutimin nga të gjithë anëtarët.</w:t>
                        </w:r>
                        <w:r>
                          <w:rPr>
                            <w:i/>
                            <w:color w:val="231F1F"/>
                            <w:spacing w:val="54"/>
                            <w:sz w:val="24"/>
                          </w:rPr>
                          <w:t xml:space="preserve"> </w:t>
                        </w:r>
                        <w:r>
                          <w:rPr>
                            <w:i/>
                            <w:color w:val="231F1F"/>
                            <w:sz w:val="24"/>
                          </w:rPr>
                          <w:t>Facilitatori</w:t>
                        </w:r>
                        <w:r>
                          <w:rPr>
                            <w:i/>
                            <w:color w:val="231F1F"/>
                            <w:spacing w:val="54"/>
                            <w:sz w:val="24"/>
                          </w:rPr>
                          <w:t xml:space="preserve"> </w:t>
                        </w:r>
                        <w:r>
                          <w:rPr>
                            <w:i/>
                            <w:color w:val="231F1F"/>
                            <w:sz w:val="24"/>
                          </w:rPr>
                          <w:t>mban</w:t>
                        </w:r>
                        <w:r>
                          <w:rPr>
                            <w:i/>
                            <w:color w:val="231F1F"/>
                            <w:spacing w:val="54"/>
                            <w:sz w:val="24"/>
                          </w:rPr>
                          <w:t xml:space="preserve"> </w:t>
                        </w:r>
                        <w:r>
                          <w:rPr>
                            <w:i/>
                            <w:color w:val="231F1F"/>
                            <w:sz w:val="24"/>
                          </w:rPr>
                          <w:t>shënime</w:t>
                        </w:r>
                        <w:r>
                          <w:rPr>
                            <w:i/>
                            <w:color w:val="231F1F"/>
                            <w:spacing w:val="54"/>
                            <w:sz w:val="24"/>
                          </w:rPr>
                          <w:t xml:space="preserve"> </w:t>
                        </w:r>
                        <w:r>
                          <w:rPr>
                            <w:i/>
                            <w:color w:val="231F1F"/>
                            <w:sz w:val="24"/>
                          </w:rPr>
                          <w:t>për</w:t>
                        </w:r>
                        <w:r>
                          <w:rPr>
                            <w:i/>
                            <w:color w:val="231F1F"/>
                            <w:spacing w:val="54"/>
                            <w:sz w:val="24"/>
                          </w:rPr>
                          <w:t xml:space="preserve"> </w:t>
                        </w:r>
                        <w:r>
                          <w:rPr>
                            <w:i/>
                            <w:color w:val="231F1F"/>
                            <w:sz w:val="24"/>
                          </w:rPr>
                          <w:t>gjërat</w:t>
                        </w:r>
                        <w:r>
                          <w:rPr>
                            <w:i/>
                            <w:color w:val="231F1F"/>
                            <w:spacing w:val="54"/>
                            <w:sz w:val="24"/>
                          </w:rPr>
                          <w:t xml:space="preserve"> </w:t>
                        </w:r>
                        <w:r>
                          <w:rPr>
                            <w:i/>
                            <w:color w:val="231F1F"/>
                            <w:sz w:val="24"/>
                          </w:rPr>
                          <w:t>më</w:t>
                        </w:r>
                        <w:r>
                          <w:rPr>
                            <w:i/>
                            <w:color w:val="231F1F"/>
                            <w:spacing w:val="54"/>
                            <w:sz w:val="24"/>
                          </w:rPr>
                          <w:t xml:space="preserve"> </w:t>
                        </w:r>
                        <w:r>
                          <w:rPr>
                            <w:i/>
                            <w:color w:val="231F1F"/>
                            <w:sz w:val="24"/>
                          </w:rPr>
                          <w:t xml:space="preserve">të rëndësishme që </w:t>
                        </w:r>
                        <w:r>
                          <w:rPr>
                            <w:i/>
                            <w:color w:val="231F1F"/>
                            <w:spacing w:val="5"/>
                            <w:sz w:val="24"/>
                          </w:rPr>
                          <w:t xml:space="preserve">t’i </w:t>
                        </w:r>
                        <w:r>
                          <w:rPr>
                            <w:i/>
                            <w:color w:val="231F1F"/>
                            <w:sz w:val="24"/>
                          </w:rPr>
                          <w:t>përmbledhë në mbylljen e takimit.</w:t>
                        </w:r>
                      </w:p>
                    </w:tc>
                  </w:tr>
                </w:tbl>
                <w:p>
                  <w:pPr>
                    <w:pStyle w:val="BodyText"/>
                  </w:pPr>
                </w:p>
              </w:txbxContent>
            </v:textbox>
          </v:shape>
        </w:pict>
      </w:r>
      <w:r>
        <w:rPr>
          <w:rFonts w:ascii="Calibri"/>
          <w:color w:val="383D49"/>
          <w:w w:val="105"/>
        </w:rPr>
        <w:t>41</w:t>
      </w:r>
    </w:p>
    <w:p>
      <w:pPr>
        <w:spacing w:after="0"/>
        <w:jc w:val="right"/>
        <w:rPr>
          <w:rFonts w:ascii="Calibri"/>
        </w:rPr>
        <w:sectPr>
          <w:pgSz w:w="12750" w:h="17680"/>
          <w:pgMar w:top="420" w:right="0" w:bottom="420" w:left="0" w:header="0" w:footer="223"/>
          <w:cols w:space="708"/>
        </w:sectPr>
      </w:pPr>
    </w:p>
    <w:p>
      <w:pPr>
        <w:pStyle w:val="BodyText"/>
        <w:rPr>
          <w:rFonts w:ascii="Calibri"/>
          <w:b/>
          <w:sz w:val="20"/>
        </w:rPr>
      </w:pPr>
    </w:p>
    <w:p>
      <w:pPr>
        <w:pStyle w:val="BodyText"/>
        <w:rPr>
          <w:rFonts w:ascii="Calibri"/>
          <w:b/>
          <w:sz w:val="20"/>
        </w:rPr>
      </w:pPr>
    </w:p>
    <w:p>
      <w:pPr>
        <w:pStyle w:val="BodyText"/>
        <w:spacing w:before="8"/>
        <w:rPr>
          <w:rFonts w:ascii="Calibri"/>
          <w:b/>
          <w:sz w:val="26"/>
        </w:rPr>
      </w:pPr>
    </w:p>
    <w:p>
      <w:pPr>
        <w:spacing w:before="100"/>
        <w:ind w:left="6668" w:right="0" w:firstLine="0"/>
        <w:jc w:val="left"/>
        <w:rPr>
          <w:sz w:val="16"/>
        </w:rPr>
      </w:pPr>
      <w:r>
        <w:pict>
          <v:line id="_x0000_s1029" style="mso-position-horizontal-relative:page;mso-wrap-distance-left:0;mso-wrap-distance-right:0;position:absolute;z-index:251667456" from="295.7pt,18.6pt" to="545.4pt,18.6pt" stroked="t" strokecolor="#f7941d" strokeweight="0.5pt">
            <v:stroke dashstyle="solid"/>
            <w10:wrap type="topAndBottom"/>
          </v:line>
        </w:pict>
      </w:r>
      <w:r>
        <w:drawing>
          <wp:anchor distT="0" distB="0" distL="0" distR="0" simplePos="0" relativeHeight="251668480" behindDoc="0" locked="0" layoutInCell="1" allowOverlap="1">
            <wp:simplePos x="0" y="0"/>
            <wp:positionH relativeFrom="page">
              <wp:posOffset>17462</wp:posOffset>
            </wp:positionH>
            <wp:positionV relativeFrom="paragraph">
              <wp:posOffset>4749825</wp:posOffset>
            </wp:positionV>
            <wp:extent cx="154019" cy="154019"/>
            <wp:effectExtent l="0" t="0" r="0" b="0"/>
            <wp:wrapTopAndBottom/>
            <wp:docPr id="16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11.png"/>
                    <pic:cNvPicPr/>
                  </pic:nvPicPr>
                  <pic:blipFill>
                    <a:blip xmlns:r="http://schemas.openxmlformats.org/officeDocument/2006/relationships" r:embed="rId4" cstate="print"/>
                    <a:stretch>
                      <a:fillRect/>
                    </a:stretch>
                  </pic:blipFill>
                  <pic:spPr>
                    <a:xfrm>
                      <a:off x="0" y="0"/>
                      <a:ext cx="154019" cy="154019"/>
                    </a:xfrm>
                    <a:prstGeom prst="rect">
                      <a:avLst/>
                    </a:prstGeom>
                  </pic:spPr>
                </pic:pic>
              </a:graphicData>
            </a:graphic>
          </wp:anchor>
        </w:drawing>
      </w:r>
      <w:r>
        <w:pict>
          <v:shape id="_x0000_s1030" type="#_x0000_t202" style="width:453.8pt;height:576.5pt;margin-top:30.05pt;margin-left:91.87pt;mso-position-horizontal-relative:page;mso-wrap-distance-left:0;mso-wrap-distance-right:0;position:absolute;z-index:251666432" filled="f" stroked="f">
            <v:textbox inset="0,0,0,0">
              <w:txbxContent>
                <w:tbl>
                  <w:tblPr>
                    <w:tblStyle w:val="TableNormal"/>
                    <w:tblW w:w="0" w:type="auto"/>
                    <w:jc w:val="left"/>
                    <w:tblBorders>
                      <w:top w:val="single" w:sz="4" w:space="0" w:color="00A4C0"/>
                      <w:left w:val="single" w:sz="4" w:space="0" w:color="00A4C0"/>
                      <w:bottom w:val="single" w:sz="4" w:space="0" w:color="00A4C0"/>
                      <w:right w:val="single" w:sz="4" w:space="0" w:color="00A4C0"/>
                      <w:insideH w:val="single" w:sz="4" w:space="0" w:color="00A4C0"/>
                      <w:insideV w:val="single" w:sz="4" w:space="0" w:color="00A4C0"/>
                    </w:tblBorders>
                    <w:tblLayout w:type="fixed"/>
                    <w:tblCellMar>
                      <w:top w:w="0" w:type="dxa"/>
                      <w:left w:w="0" w:type="dxa"/>
                      <w:bottom w:w="0" w:type="dxa"/>
                      <w:right w:w="0" w:type="dxa"/>
                    </w:tblCellMar>
                    <w:tblLook w:val="01E0"/>
                  </w:tblPr>
                  <w:tblGrid>
                    <w:gridCol w:w="1620"/>
                    <w:gridCol w:w="1620"/>
                    <w:gridCol w:w="5821"/>
                  </w:tblGrid>
                  <w:tr>
                    <w:tblPrEx>
                      <w:tblW w:w="0" w:type="auto"/>
                      <w:jc w:val="left"/>
                      <w:tblBorders>
                        <w:top w:val="single" w:sz="4" w:space="0" w:color="00A4C0"/>
                        <w:left w:val="single" w:sz="4" w:space="0" w:color="00A4C0"/>
                        <w:bottom w:val="single" w:sz="4" w:space="0" w:color="00A4C0"/>
                        <w:right w:val="single" w:sz="4" w:space="0" w:color="00A4C0"/>
                        <w:insideH w:val="single" w:sz="4" w:space="0" w:color="00A4C0"/>
                        <w:insideV w:val="single" w:sz="4" w:space="0" w:color="00A4C0"/>
                      </w:tblBorders>
                      <w:tblLayout w:type="fixed"/>
                      <w:tblCellMar>
                        <w:top w:w="0" w:type="dxa"/>
                        <w:left w:w="0" w:type="dxa"/>
                        <w:bottom w:w="0" w:type="dxa"/>
                        <w:right w:w="0" w:type="dxa"/>
                      </w:tblCellMar>
                      <w:tblLook w:val="01E0"/>
                    </w:tblPrEx>
                    <w:trPr>
                      <w:trHeight w:hRule="exact" w:val="4896"/>
                      <w:jc w:val="left"/>
                    </w:trPr>
                    <w:tc>
                      <w:tcPr>
                        <w:tcW w:w="1620" w:type="dxa"/>
                      </w:tcPr>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3"/>
                          <w:rPr>
                            <w:sz w:val="31"/>
                          </w:rPr>
                        </w:pPr>
                      </w:p>
                      <w:p>
                        <w:pPr>
                          <w:pStyle w:val="TableParagraph"/>
                          <w:spacing w:before="1"/>
                          <w:ind w:left="93" w:right="93"/>
                          <w:jc w:val="center"/>
                          <w:rPr>
                            <w:sz w:val="14"/>
                          </w:rPr>
                        </w:pPr>
                        <w:r>
                          <w:rPr>
                            <w:color w:val="231F20"/>
                            <w:sz w:val="24"/>
                          </w:rPr>
                          <w:t>Ora xx</w:t>
                        </w:r>
                        <w:r>
                          <w:rPr>
                            <w:color w:val="231F20"/>
                            <w:position w:val="8"/>
                            <w:sz w:val="14"/>
                          </w:rPr>
                          <w:t>oo</w:t>
                        </w:r>
                        <w:r>
                          <w:rPr>
                            <w:color w:val="231F20"/>
                            <w:sz w:val="24"/>
                          </w:rPr>
                          <w:t>-xx</w:t>
                        </w:r>
                        <w:r>
                          <w:rPr>
                            <w:color w:val="231F20"/>
                            <w:position w:val="8"/>
                            <w:sz w:val="14"/>
                          </w:rPr>
                          <w:t>30</w:t>
                        </w:r>
                      </w:p>
                    </w:tc>
                    <w:tc>
                      <w:tcPr>
                        <w:tcW w:w="1620" w:type="dxa"/>
                      </w:tcPr>
                      <w:p>
                        <w:pPr>
                          <w:pStyle w:val="TableParagraph"/>
                          <w:rPr>
                            <w:sz w:val="32"/>
                          </w:rPr>
                        </w:pPr>
                      </w:p>
                      <w:p>
                        <w:pPr>
                          <w:pStyle w:val="TableParagraph"/>
                          <w:rPr>
                            <w:sz w:val="32"/>
                          </w:rPr>
                        </w:pPr>
                      </w:p>
                      <w:p>
                        <w:pPr>
                          <w:pStyle w:val="TableParagraph"/>
                          <w:rPr>
                            <w:sz w:val="32"/>
                          </w:rPr>
                        </w:pPr>
                      </w:p>
                      <w:p>
                        <w:pPr>
                          <w:pStyle w:val="TableParagraph"/>
                          <w:spacing w:before="284" w:line="288" w:lineRule="exact"/>
                          <w:ind w:left="302" w:right="300" w:hanging="1"/>
                          <w:jc w:val="center"/>
                          <w:rPr>
                            <w:sz w:val="24"/>
                          </w:rPr>
                        </w:pPr>
                        <w:r>
                          <w:rPr>
                            <w:color w:val="231F20"/>
                            <w:sz w:val="24"/>
                          </w:rPr>
                          <w:t>dhe /ose Punë në</w:t>
                        </w:r>
                        <w:r>
                          <w:rPr>
                            <w:color w:val="231F20"/>
                            <w:spacing w:val="53"/>
                            <w:sz w:val="24"/>
                          </w:rPr>
                          <w:t xml:space="preserve"> </w:t>
                        </w:r>
                        <w:r>
                          <w:rPr>
                            <w:color w:val="231F20"/>
                            <w:sz w:val="24"/>
                          </w:rPr>
                          <w:t>2 grupe</w:t>
                        </w:r>
                      </w:p>
                      <w:p>
                        <w:pPr>
                          <w:pStyle w:val="TableParagraph"/>
                          <w:spacing w:line="288" w:lineRule="exact"/>
                          <w:ind w:left="88" w:right="86"/>
                          <w:jc w:val="center"/>
                          <w:rPr>
                            <w:sz w:val="24"/>
                          </w:rPr>
                        </w:pPr>
                        <w:r>
                          <w:rPr>
                            <w:color w:val="231F20"/>
                            <w:sz w:val="24"/>
                          </w:rPr>
                          <w:t>dhe Prezantim i punës në grupe</w:t>
                        </w:r>
                      </w:p>
                    </w:tc>
                    <w:tc>
                      <w:tcPr>
                        <w:tcW w:w="5821" w:type="dxa"/>
                      </w:tcPr>
                      <w:p>
                        <w:pPr>
                          <w:pStyle w:val="TableParagraph"/>
                          <w:spacing w:line="313" w:lineRule="exact"/>
                          <w:ind w:left="51"/>
                          <w:jc w:val="both"/>
                          <w:rPr>
                            <w:sz w:val="24"/>
                          </w:rPr>
                        </w:pPr>
                        <w:r>
                          <w:rPr>
                            <w:color w:val="231F20"/>
                            <w:sz w:val="24"/>
                          </w:rPr>
                          <w:t>Punë në 2 grupe:</w:t>
                        </w:r>
                      </w:p>
                      <w:p>
                        <w:pPr>
                          <w:pStyle w:val="TableParagraph"/>
                          <w:spacing w:before="259" w:line="288" w:lineRule="exact"/>
                          <w:ind w:left="51" w:right="48"/>
                          <w:jc w:val="both"/>
                          <w:rPr>
                            <w:i/>
                            <w:sz w:val="24"/>
                          </w:rPr>
                        </w:pPr>
                        <w:r>
                          <w:rPr>
                            <w:i/>
                            <w:color w:val="231F20"/>
                            <w:sz w:val="24"/>
                          </w:rPr>
                          <w:t>Përshkruani cila është çështja që do të dikutohet në 2 grupe</w:t>
                        </w:r>
                        <w:r>
                          <w:rPr>
                            <w:i/>
                            <w:color w:val="231F20"/>
                            <w:spacing w:val="54"/>
                            <w:sz w:val="24"/>
                          </w:rPr>
                          <w:t xml:space="preserve"> </w:t>
                        </w:r>
                        <w:r>
                          <w:rPr>
                            <w:i/>
                            <w:color w:val="231F20"/>
                            <w:sz w:val="24"/>
                          </w:rPr>
                          <w:t>dhe për sa kohë</w:t>
                        </w:r>
                      </w:p>
                      <w:p>
                        <w:pPr>
                          <w:pStyle w:val="TableParagraph"/>
                          <w:spacing w:before="278" w:line="307" w:lineRule="exact"/>
                          <w:ind w:left="51"/>
                          <w:jc w:val="both"/>
                          <w:rPr>
                            <w:i/>
                            <w:sz w:val="24"/>
                          </w:rPr>
                        </w:pPr>
                        <w:r>
                          <w:rPr>
                            <w:i/>
                            <w:color w:val="231F20"/>
                            <w:sz w:val="24"/>
                          </w:rPr>
                          <w:t>Përshkruaj rolin efacilitatorit, psh</w:t>
                        </w:r>
                      </w:p>
                      <w:p>
                        <w:pPr>
                          <w:pStyle w:val="TableParagraph"/>
                          <w:spacing w:before="9" w:line="211" w:lineRule="auto"/>
                          <w:ind w:left="51" w:right="49"/>
                          <w:jc w:val="both"/>
                          <w:rPr>
                            <w:i/>
                            <w:sz w:val="24"/>
                          </w:rPr>
                        </w:pPr>
                        <w:r>
                          <w:rPr>
                            <w:i/>
                            <w:color w:val="231F20"/>
                            <w:sz w:val="24"/>
                          </w:rPr>
                          <w:t xml:space="preserve">Facilitatorët mbikqyrin diskutimin në grupe dhe drejtojnë </w:t>
                        </w:r>
                        <w:r>
                          <w:rPr>
                            <w:i/>
                            <w:color w:val="231F20"/>
                            <w:sz w:val="24"/>
                          </w:rPr>
                          <w:t>diskutimin e ndonjë grupi kur është e nevojshme.</w:t>
                        </w:r>
                      </w:p>
                      <w:p>
                        <w:pPr>
                          <w:pStyle w:val="TableParagraph"/>
                          <w:spacing w:line="298" w:lineRule="exact"/>
                          <w:ind w:left="51"/>
                          <w:jc w:val="both"/>
                          <w:rPr>
                            <w:sz w:val="24"/>
                          </w:rPr>
                        </w:pPr>
                        <w:r>
                          <w:rPr>
                            <w:color w:val="231F20"/>
                            <w:sz w:val="24"/>
                          </w:rPr>
                          <w:t>Prezantimi i punës në grupe:</w:t>
                        </w:r>
                      </w:p>
                      <w:p>
                        <w:pPr>
                          <w:pStyle w:val="TableParagraph"/>
                          <w:spacing w:before="259" w:line="288" w:lineRule="exact"/>
                          <w:ind w:left="51" w:right="49"/>
                          <w:jc w:val="both"/>
                          <w:rPr>
                            <w:i/>
                            <w:sz w:val="24"/>
                          </w:rPr>
                        </w:pPr>
                        <w:r>
                          <w:rPr>
                            <w:i/>
                            <w:color w:val="231F20"/>
                            <w:sz w:val="24"/>
                          </w:rPr>
                          <w:t>Jepni</w:t>
                        </w:r>
                        <w:r>
                          <w:rPr>
                            <w:i/>
                            <w:color w:val="231F20"/>
                            <w:spacing w:val="-7"/>
                            <w:sz w:val="24"/>
                          </w:rPr>
                          <w:t xml:space="preserve"> </w:t>
                        </w:r>
                        <w:r>
                          <w:rPr>
                            <w:i/>
                            <w:color w:val="231F20"/>
                            <w:sz w:val="24"/>
                          </w:rPr>
                          <w:t>sa</w:t>
                        </w:r>
                        <w:r>
                          <w:rPr>
                            <w:i/>
                            <w:color w:val="231F20"/>
                            <w:spacing w:val="-7"/>
                            <w:sz w:val="24"/>
                          </w:rPr>
                          <w:t xml:space="preserve"> </w:t>
                        </w:r>
                        <w:r>
                          <w:rPr>
                            <w:i/>
                            <w:color w:val="231F20"/>
                            <w:sz w:val="24"/>
                          </w:rPr>
                          <w:t>kohë</w:t>
                        </w:r>
                        <w:r>
                          <w:rPr>
                            <w:i/>
                            <w:color w:val="231F20"/>
                            <w:spacing w:val="-7"/>
                            <w:sz w:val="24"/>
                          </w:rPr>
                          <w:t xml:space="preserve"> </w:t>
                        </w:r>
                        <w:r>
                          <w:rPr>
                            <w:i/>
                            <w:color w:val="231F20"/>
                            <w:sz w:val="24"/>
                          </w:rPr>
                          <w:t>do</w:t>
                        </w:r>
                        <w:r>
                          <w:rPr>
                            <w:i/>
                            <w:color w:val="231F20"/>
                            <w:spacing w:val="-7"/>
                            <w:sz w:val="24"/>
                          </w:rPr>
                          <w:t xml:space="preserve"> </w:t>
                        </w:r>
                        <w:r>
                          <w:rPr>
                            <w:i/>
                            <w:color w:val="231F20"/>
                            <w:sz w:val="24"/>
                          </w:rPr>
                          <w:t>të</w:t>
                        </w:r>
                        <w:r>
                          <w:rPr>
                            <w:i/>
                            <w:color w:val="231F20"/>
                            <w:spacing w:val="-7"/>
                            <w:sz w:val="24"/>
                          </w:rPr>
                          <w:t xml:space="preserve"> </w:t>
                        </w:r>
                        <w:r>
                          <w:rPr>
                            <w:i/>
                            <w:color w:val="231F20"/>
                            <w:sz w:val="24"/>
                          </w:rPr>
                          <w:t>jetë</w:t>
                        </w:r>
                        <w:r>
                          <w:rPr>
                            <w:i/>
                            <w:color w:val="231F20"/>
                            <w:spacing w:val="-7"/>
                            <w:sz w:val="24"/>
                          </w:rPr>
                          <w:t xml:space="preserve"> </w:t>
                        </w:r>
                        <w:r>
                          <w:rPr>
                            <w:i/>
                            <w:color w:val="231F20"/>
                            <w:sz w:val="24"/>
                          </w:rPr>
                          <w:t>prezantimi</w:t>
                        </w:r>
                        <w:r>
                          <w:rPr>
                            <w:i/>
                            <w:color w:val="231F20"/>
                            <w:spacing w:val="-7"/>
                            <w:sz w:val="24"/>
                          </w:rPr>
                          <w:t xml:space="preserve"> </w:t>
                        </w:r>
                        <w:r>
                          <w:rPr>
                            <w:i/>
                            <w:color w:val="231F20"/>
                            <w:sz w:val="24"/>
                          </w:rPr>
                          <w:t>i</w:t>
                        </w:r>
                        <w:r>
                          <w:rPr>
                            <w:i/>
                            <w:color w:val="231F20"/>
                            <w:spacing w:val="-7"/>
                            <w:sz w:val="24"/>
                          </w:rPr>
                          <w:t xml:space="preserve"> </w:t>
                        </w:r>
                        <w:r>
                          <w:rPr>
                            <w:i/>
                            <w:color w:val="231F20"/>
                            <w:sz w:val="24"/>
                          </w:rPr>
                          <w:t>punës</w:t>
                        </w:r>
                        <w:r>
                          <w:rPr>
                            <w:i/>
                            <w:color w:val="231F20"/>
                            <w:spacing w:val="-7"/>
                            <w:sz w:val="24"/>
                          </w:rPr>
                          <w:t xml:space="preserve"> </w:t>
                        </w:r>
                        <w:r>
                          <w:rPr>
                            <w:i/>
                            <w:color w:val="231F20"/>
                            <w:sz w:val="24"/>
                          </w:rPr>
                          <w:t>në</w:t>
                        </w:r>
                        <w:r>
                          <w:rPr>
                            <w:i/>
                            <w:color w:val="231F20"/>
                            <w:spacing w:val="-7"/>
                            <w:sz w:val="24"/>
                          </w:rPr>
                          <w:t xml:space="preserve"> </w:t>
                        </w:r>
                        <w:r>
                          <w:rPr>
                            <w:i/>
                            <w:color w:val="231F20"/>
                            <w:sz w:val="24"/>
                          </w:rPr>
                          <w:t>grupe</w:t>
                        </w:r>
                        <w:r>
                          <w:rPr>
                            <w:i/>
                            <w:color w:val="231F20"/>
                            <w:spacing w:val="-7"/>
                            <w:sz w:val="24"/>
                          </w:rPr>
                          <w:t xml:space="preserve"> </w:t>
                        </w:r>
                        <w:r>
                          <w:rPr>
                            <w:i/>
                            <w:color w:val="231F20"/>
                            <w:sz w:val="24"/>
                          </w:rPr>
                          <w:t>dhe</w:t>
                        </w:r>
                        <w:r>
                          <w:rPr>
                            <w:i/>
                            <w:color w:val="231F20"/>
                            <w:spacing w:val="-7"/>
                            <w:sz w:val="24"/>
                          </w:rPr>
                          <w:t xml:space="preserve"> </w:t>
                        </w:r>
                        <w:r>
                          <w:rPr>
                            <w:i/>
                            <w:color w:val="231F20"/>
                            <w:sz w:val="24"/>
                          </w:rPr>
                          <w:t xml:space="preserve">përsa </w:t>
                        </w:r>
                        <w:r>
                          <w:rPr>
                            <w:i/>
                            <w:color w:val="231F20"/>
                            <w:sz w:val="24"/>
                          </w:rPr>
                          <w:t>kohë do të ketë pyetje e diskutime nga pjesa tjetër e</w:t>
                        </w:r>
                        <w:r>
                          <w:rPr>
                            <w:i/>
                            <w:color w:val="231F20"/>
                            <w:spacing w:val="-27"/>
                            <w:sz w:val="24"/>
                          </w:rPr>
                          <w:t xml:space="preserve"> </w:t>
                        </w:r>
                        <w:r>
                          <w:rPr>
                            <w:i/>
                            <w:color w:val="231F20"/>
                            <w:sz w:val="24"/>
                          </w:rPr>
                          <w:t>grupit.</w:t>
                        </w:r>
                      </w:p>
                      <w:p>
                        <w:pPr>
                          <w:pStyle w:val="TableParagraph"/>
                          <w:spacing w:before="288" w:line="288" w:lineRule="exact"/>
                          <w:ind w:left="51" w:right="49"/>
                          <w:jc w:val="both"/>
                          <w:rPr>
                            <w:sz w:val="24"/>
                          </w:rPr>
                        </w:pPr>
                        <w:r>
                          <w:rPr>
                            <w:color w:val="231F20"/>
                            <w:sz w:val="24"/>
                          </w:rPr>
                          <w:t>Përshkruani psh që një person nga çdo grup/Raportuesi paraqet mendimet e grupit lidhur me çështjen për pjesën tjetër të pjesëmarrësve dhe vijohet me pyetje dhe përgjigje (diskutim)</w:t>
                        </w:r>
                      </w:p>
                    </w:tc>
                  </w:tr>
                  <w:tr>
                    <w:tblPrEx>
                      <w:tblW w:w="0" w:type="auto"/>
                      <w:jc w:val="left"/>
                      <w:tblLayout w:type="fixed"/>
                      <w:tblCellMar>
                        <w:top w:w="0" w:type="dxa"/>
                        <w:left w:w="0" w:type="dxa"/>
                        <w:bottom w:w="0" w:type="dxa"/>
                        <w:right w:w="0" w:type="dxa"/>
                      </w:tblCellMar>
                      <w:tblLook w:val="01E0"/>
                    </w:tblPrEx>
                    <w:trPr>
                      <w:trHeight w:hRule="exact" w:val="3456"/>
                      <w:jc w:val="left"/>
                    </w:trPr>
                    <w:tc>
                      <w:tcPr>
                        <w:tcW w:w="1620" w:type="dxa"/>
                      </w:tcPr>
                      <w:p>
                        <w:pPr>
                          <w:pStyle w:val="TableParagraph"/>
                          <w:rPr>
                            <w:sz w:val="32"/>
                          </w:rPr>
                        </w:pPr>
                      </w:p>
                      <w:p>
                        <w:pPr>
                          <w:pStyle w:val="TableParagraph"/>
                          <w:rPr>
                            <w:sz w:val="32"/>
                          </w:rPr>
                        </w:pPr>
                      </w:p>
                      <w:p>
                        <w:pPr>
                          <w:pStyle w:val="TableParagraph"/>
                          <w:rPr>
                            <w:sz w:val="32"/>
                          </w:rPr>
                        </w:pPr>
                      </w:p>
                      <w:p>
                        <w:pPr>
                          <w:pStyle w:val="TableParagraph"/>
                          <w:spacing w:before="219" w:line="177" w:lineRule="auto"/>
                          <w:ind w:left="316" w:right="168" w:hanging="130"/>
                          <w:rPr>
                            <w:sz w:val="24"/>
                          </w:rPr>
                        </w:pPr>
                        <w:r>
                          <w:rPr>
                            <w:color w:val="231F20"/>
                            <w:sz w:val="24"/>
                          </w:rPr>
                          <w:t>Ora xx</w:t>
                        </w:r>
                        <w:r>
                          <w:rPr>
                            <w:color w:val="231F20"/>
                            <w:position w:val="8"/>
                            <w:sz w:val="14"/>
                          </w:rPr>
                          <w:t>30</w:t>
                        </w:r>
                        <w:r>
                          <w:rPr>
                            <w:color w:val="231F20"/>
                            <w:sz w:val="24"/>
                          </w:rPr>
                          <w:t>-xx</w:t>
                        </w:r>
                        <w:r>
                          <w:rPr>
                            <w:color w:val="231F20"/>
                            <w:position w:val="8"/>
                            <w:sz w:val="14"/>
                          </w:rPr>
                          <w:t xml:space="preserve">45 </w:t>
                        </w:r>
                        <w:r>
                          <w:rPr>
                            <w:color w:val="231F20"/>
                            <w:sz w:val="24"/>
                          </w:rPr>
                          <w:t>15 minuta</w:t>
                        </w:r>
                      </w:p>
                    </w:tc>
                    <w:tc>
                      <w:tcPr>
                        <w:tcW w:w="1620" w:type="dxa"/>
                      </w:tcPr>
                      <w:p>
                        <w:pPr>
                          <w:pStyle w:val="TableParagraph"/>
                          <w:rPr>
                            <w:sz w:val="32"/>
                          </w:rPr>
                        </w:pPr>
                      </w:p>
                      <w:p>
                        <w:pPr>
                          <w:pStyle w:val="TableParagraph"/>
                          <w:rPr>
                            <w:sz w:val="32"/>
                          </w:rPr>
                        </w:pPr>
                      </w:p>
                      <w:p>
                        <w:pPr>
                          <w:pStyle w:val="TableParagraph"/>
                          <w:spacing w:before="10"/>
                          <w:rPr>
                            <w:sz w:val="31"/>
                          </w:rPr>
                        </w:pPr>
                      </w:p>
                      <w:p>
                        <w:pPr>
                          <w:pStyle w:val="TableParagraph"/>
                          <w:spacing w:line="288" w:lineRule="exact"/>
                          <w:ind w:left="107" w:right="105" w:hanging="50"/>
                          <w:jc w:val="center"/>
                          <w:rPr>
                            <w:sz w:val="24"/>
                          </w:rPr>
                        </w:pPr>
                        <w:r>
                          <w:rPr>
                            <w:color w:val="221F1F"/>
                            <w:sz w:val="24"/>
                          </w:rPr>
                          <w:t xml:space="preserve">dhe /ose </w:t>
                        </w:r>
                        <w:r>
                          <w:rPr>
                            <w:color w:val="221F1F"/>
                            <w:spacing w:val="-1"/>
                            <w:sz w:val="24"/>
                          </w:rPr>
                          <w:t xml:space="preserve">PPT/Shpjegim </w:t>
                        </w:r>
                        <w:r>
                          <w:rPr>
                            <w:color w:val="221F1F"/>
                            <w:sz w:val="24"/>
                          </w:rPr>
                          <w:t>dhe praktikë</w:t>
                        </w:r>
                      </w:p>
                    </w:tc>
                    <w:tc>
                      <w:tcPr>
                        <w:tcW w:w="5821" w:type="dxa"/>
                      </w:tcPr>
                      <w:p>
                        <w:pPr>
                          <w:pStyle w:val="TableParagraph"/>
                          <w:spacing w:before="14" w:line="211" w:lineRule="auto"/>
                          <w:ind w:left="51" w:right="188"/>
                          <w:rPr>
                            <w:i/>
                            <w:sz w:val="24"/>
                          </w:rPr>
                        </w:pPr>
                        <w:r>
                          <w:rPr>
                            <w:color w:val="221F1F"/>
                            <w:sz w:val="24"/>
                          </w:rPr>
                          <w:t xml:space="preserve">Sipas rastit PPT ose Shjegim/ </w:t>
                        </w:r>
                        <w:r>
                          <w:rPr>
                            <w:i/>
                            <w:color w:val="221F1F"/>
                            <w:sz w:val="24"/>
                          </w:rPr>
                          <w:t xml:space="preserve">Përshkruani se për cfarë do </w:t>
                        </w:r>
                        <w:r>
                          <w:rPr>
                            <w:i/>
                            <w:color w:val="221F1F"/>
                            <w:spacing w:val="54"/>
                            <w:sz w:val="24"/>
                          </w:rPr>
                          <w:t xml:space="preserve"> </w:t>
                        </w:r>
                        <w:r>
                          <w:rPr>
                            <w:i/>
                            <w:color w:val="221F1F"/>
                            <w:sz w:val="24"/>
                          </w:rPr>
                          <w:t>të</w:t>
                        </w:r>
                        <w:r>
                          <w:rPr>
                            <w:i/>
                            <w:color w:val="221F1F"/>
                            <w:spacing w:val="-6"/>
                            <w:sz w:val="24"/>
                          </w:rPr>
                          <w:t xml:space="preserve"> </w:t>
                        </w:r>
                        <w:r>
                          <w:rPr>
                            <w:i/>
                            <w:color w:val="221F1F"/>
                            <w:sz w:val="24"/>
                          </w:rPr>
                          <w:t>prezantojë</w:t>
                        </w:r>
                        <w:r>
                          <w:rPr>
                            <w:i/>
                            <w:color w:val="221F1F"/>
                            <w:spacing w:val="-6"/>
                            <w:sz w:val="24"/>
                          </w:rPr>
                          <w:t xml:space="preserve"> </w:t>
                        </w:r>
                        <w:r>
                          <w:rPr>
                            <w:i/>
                            <w:color w:val="221F1F"/>
                            <w:sz w:val="24"/>
                          </w:rPr>
                          <w:t>ose</w:t>
                        </w:r>
                        <w:r>
                          <w:rPr>
                            <w:i/>
                            <w:color w:val="221F1F"/>
                            <w:spacing w:val="-6"/>
                            <w:sz w:val="24"/>
                          </w:rPr>
                          <w:t xml:space="preserve"> </w:t>
                        </w:r>
                        <w:r>
                          <w:rPr>
                            <w:i/>
                            <w:color w:val="221F1F"/>
                            <w:sz w:val="24"/>
                          </w:rPr>
                          <w:t>shpjegojë</w:t>
                        </w:r>
                        <w:r>
                          <w:rPr>
                            <w:i/>
                            <w:color w:val="221F1F"/>
                            <w:spacing w:val="-6"/>
                            <w:sz w:val="24"/>
                          </w:rPr>
                          <w:t xml:space="preserve"> </w:t>
                        </w:r>
                        <w:r>
                          <w:rPr>
                            <w:i/>
                            <w:color w:val="221F1F"/>
                            <w:sz w:val="24"/>
                          </w:rPr>
                          <w:t>facilitatori</w:t>
                        </w:r>
                        <w:r>
                          <w:rPr>
                            <w:i/>
                            <w:color w:val="221F1F"/>
                            <w:spacing w:val="-6"/>
                            <w:sz w:val="24"/>
                          </w:rPr>
                          <w:t xml:space="preserve"> </w:t>
                        </w:r>
                        <w:r>
                          <w:rPr>
                            <w:i/>
                            <w:color w:val="221F1F"/>
                            <w:sz w:val="24"/>
                          </w:rPr>
                          <w:t>dhe</w:t>
                        </w:r>
                        <w:r>
                          <w:rPr>
                            <w:i/>
                            <w:color w:val="221F1F"/>
                            <w:spacing w:val="-6"/>
                            <w:sz w:val="24"/>
                          </w:rPr>
                          <w:t xml:space="preserve"> </w:t>
                        </w:r>
                        <w:r>
                          <w:rPr>
                            <w:i/>
                            <w:color w:val="221F1F"/>
                            <w:sz w:val="24"/>
                          </w:rPr>
                          <w:t>për</w:t>
                        </w:r>
                        <w:r>
                          <w:rPr>
                            <w:i/>
                            <w:color w:val="221F1F"/>
                            <w:spacing w:val="-6"/>
                            <w:sz w:val="24"/>
                          </w:rPr>
                          <w:t xml:space="preserve"> </w:t>
                        </w:r>
                        <w:r>
                          <w:rPr>
                            <w:i/>
                            <w:color w:val="221F1F"/>
                            <w:sz w:val="24"/>
                          </w:rPr>
                          <w:t>sa</w:t>
                        </w:r>
                        <w:r>
                          <w:rPr>
                            <w:i/>
                            <w:color w:val="221F1F"/>
                            <w:spacing w:val="-6"/>
                            <w:sz w:val="24"/>
                          </w:rPr>
                          <w:t xml:space="preserve"> </w:t>
                        </w:r>
                        <w:r>
                          <w:rPr>
                            <w:i/>
                            <w:color w:val="221F1F"/>
                            <w:sz w:val="24"/>
                          </w:rPr>
                          <w:t>kohë</w:t>
                        </w:r>
                      </w:p>
                      <w:p>
                        <w:pPr>
                          <w:pStyle w:val="TableParagraph"/>
                          <w:spacing w:before="269" w:line="288" w:lineRule="exact"/>
                          <w:ind w:left="51"/>
                          <w:rPr>
                            <w:i/>
                            <w:sz w:val="24"/>
                          </w:rPr>
                        </w:pPr>
                        <w:r>
                          <w:rPr>
                            <w:i/>
                            <w:color w:val="221F1F"/>
                            <w:sz w:val="24"/>
                          </w:rPr>
                          <w:t>Përshkruani me fjalë për çfarë do të praktikohen anëtarët e</w:t>
                        </w:r>
                        <w:r>
                          <w:rPr>
                            <w:i/>
                            <w:color w:val="221F1F"/>
                            <w:spacing w:val="54"/>
                            <w:sz w:val="24"/>
                          </w:rPr>
                          <w:t xml:space="preserve"> </w:t>
                        </w:r>
                        <w:r>
                          <w:rPr>
                            <w:i/>
                            <w:color w:val="221F1F"/>
                            <w:sz w:val="24"/>
                          </w:rPr>
                          <w:t>grupit  dhe për sa kohë</w:t>
                        </w:r>
                      </w:p>
                      <w:p>
                        <w:pPr>
                          <w:pStyle w:val="TableParagraph"/>
                          <w:spacing w:before="288" w:line="288" w:lineRule="exact"/>
                          <w:ind w:left="51" w:right="188"/>
                          <w:rPr>
                            <w:i/>
                            <w:sz w:val="24"/>
                          </w:rPr>
                        </w:pPr>
                        <w:r>
                          <w:rPr>
                            <w:i/>
                            <w:color w:val="221F1F"/>
                            <w:sz w:val="24"/>
                          </w:rPr>
                          <w:t xml:space="preserve">Përshkruani rolin  e  facilitatorit  gjatë  pjesës  praktike, </w:t>
                        </w:r>
                        <w:r>
                          <w:rPr>
                            <w:i/>
                            <w:color w:val="221F1F"/>
                            <w:sz w:val="24"/>
                          </w:rPr>
                          <w:t>psh. Facilitatorët mbikqyrin duke siguruar që të gjithë anëtarët egrupit po praktikohen në përdorimin e x pajisje tek pacientëte</w:t>
                        </w:r>
                        <w:r>
                          <w:rPr>
                            <w:i/>
                            <w:color w:val="221F1F"/>
                            <w:spacing w:val="54"/>
                            <w:sz w:val="24"/>
                          </w:rPr>
                          <w:t xml:space="preserve"> </w:t>
                        </w:r>
                        <w:r>
                          <w:rPr>
                            <w:i/>
                            <w:color w:val="221F1F"/>
                            <w:sz w:val="24"/>
                          </w:rPr>
                          <w:t>ftuar</w:t>
                        </w:r>
                        <w:r>
                          <w:rPr>
                            <w:i/>
                            <w:color w:val="221F1F"/>
                            <w:spacing w:val="54"/>
                            <w:sz w:val="24"/>
                          </w:rPr>
                          <w:t xml:space="preserve"> </w:t>
                        </w:r>
                        <w:r>
                          <w:rPr>
                            <w:i/>
                            <w:color w:val="221F1F"/>
                            <w:sz w:val="24"/>
                          </w:rPr>
                          <w:t>në</w:t>
                        </w:r>
                        <w:r>
                          <w:rPr>
                            <w:i/>
                            <w:color w:val="221F1F"/>
                            <w:spacing w:val="54"/>
                            <w:sz w:val="24"/>
                          </w:rPr>
                          <w:t xml:space="preserve"> </w:t>
                        </w:r>
                        <w:r>
                          <w:rPr>
                            <w:i/>
                            <w:color w:val="221F1F"/>
                            <w:sz w:val="24"/>
                          </w:rPr>
                          <w:t>takim</w:t>
                        </w:r>
                        <w:r>
                          <w:rPr>
                            <w:i/>
                            <w:color w:val="221F1F"/>
                            <w:spacing w:val="54"/>
                            <w:sz w:val="24"/>
                          </w:rPr>
                          <w:t xml:space="preserve"> </w:t>
                        </w:r>
                        <w:r>
                          <w:rPr>
                            <w:i/>
                            <w:color w:val="221F1F"/>
                            <w:spacing w:val="-3"/>
                            <w:sz w:val="24"/>
                          </w:rPr>
                          <w:t xml:space="preserve">dhe/ose </w:t>
                        </w:r>
                        <w:r>
                          <w:rPr>
                            <w:i/>
                            <w:color w:val="221F1F"/>
                            <w:sz w:val="24"/>
                          </w:rPr>
                          <w:t>tek</w:t>
                        </w:r>
                        <w:r>
                          <w:rPr>
                            <w:i/>
                            <w:color w:val="221F1F"/>
                            <w:spacing w:val="54"/>
                            <w:sz w:val="24"/>
                          </w:rPr>
                          <w:t xml:space="preserve"> </w:t>
                        </w:r>
                        <w:r>
                          <w:rPr>
                            <w:i/>
                            <w:color w:val="221F1F"/>
                            <w:sz w:val="24"/>
                          </w:rPr>
                          <w:t>njëri-tjetri. Facilitatorëtmundësojnë verifikimin e saktësisë së procedurës  dhe  tëmatjeve/gjetjeve të secilit</w:t>
                        </w:r>
                        <w:r>
                          <w:rPr>
                            <w:i/>
                            <w:color w:val="221F1F"/>
                            <w:spacing w:val="3"/>
                            <w:sz w:val="24"/>
                          </w:rPr>
                          <w:t xml:space="preserve"> </w:t>
                        </w:r>
                        <w:r>
                          <w:rPr>
                            <w:i/>
                            <w:color w:val="221F1F"/>
                            <w:sz w:val="24"/>
                          </w:rPr>
                          <w:t>pjesëmarrës.</w:t>
                        </w:r>
                      </w:p>
                    </w:tc>
                  </w:tr>
                  <w:tr>
                    <w:tblPrEx>
                      <w:tblW w:w="0" w:type="auto"/>
                      <w:jc w:val="left"/>
                      <w:tblLayout w:type="fixed"/>
                      <w:tblCellMar>
                        <w:top w:w="0" w:type="dxa"/>
                        <w:left w:w="0" w:type="dxa"/>
                        <w:bottom w:w="0" w:type="dxa"/>
                        <w:right w:w="0" w:type="dxa"/>
                      </w:tblCellMar>
                      <w:tblLook w:val="01E0"/>
                    </w:tblPrEx>
                    <w:trPr>
                      <w:trHeight w:hRule="exact" w:val="3168"/>
                      <w:jc w:val="left"/>
                    </w:trPr>
                    <w:tc>
                      <w:tcPr>
                        <w:tcW w:w="1620" w:type="dxa"/>
                      </w:tcPr>
                      <w:p>
                        <w:pPr>
                          <w:pStyle w:val="TableParagraph"/>
                          <w:rPr>
                            <w:sz w:val="32"/>
                          </w:rPr>
                        </w:pPr>
                      </w:p>
                      <w:p>
                        <w:pPr>
                          <w:pStyle w:val="TableParagraph"/>
                          <w:rPr>
                            <w:sz w:val="32"/>
                          </w:rPr>
                        </w:pPr>
                      </w:p>
                      <w:p>
                        <w:pPr>
                          <w:pStyle w:val="TableParagraph"/>
                          <w:spacing w:before="3"/>
                          <w:rPr>
                            <w:sz w:val="31"/>
                          </w:rPr>
                        </w:pPr>
                      </w:p>
                      <w:p>
                        <w:pPr>
                          <w:pStyle w:val="TableParagraph"/>
                          <w:ind w:left="93" w:right="93"/>
                          <w:jc w:val="center"/>
                          <w:rPr>
                            <w:sz w:val="14"/>
                          </w:rPr>
                        </w:pPr>
                        <w:r>
                          <w:rPr>
                            <w:color w:val="231F20"/>
                            <w:sz w:val="24"/>
                          </w:rPr>
                          <w:t>Ora xx</w:t>
                        </w:r>
                        <w:r>
                          <w:rPr>
                            <w:color w:val="231F20"/>
                            <w:position w:val="8"/>
                            <w:sz w:val="14"/>
                          </w:rPr>
                          <w:t>oo</w:t>
                        </w:r>
                        <w:r>
                          <w:rPr>
                            <w:color w:val="231F20"/>
                            <w:sz w:val="24"/>
                          </w:rPr>
                          <w:t>-xx</w:t>
                        </w:r>
                        <w:r>
                          <w:rPr>
                            <w:color w:val="231F20"/>
                            <w:position w:val="8"/>
                            <w:sz w:val="14"/>
                          </w:rPr>
                          <w:t>15</w:t>
                        </w:r>
                      </w:p>
                    </w:tc>
                    <w:tc>
                      <w:tcPr>
                        <w:tcW w:w="1620" w:type="dxa"/>
                      </w:tcPr>
                      <w:p>
                        <w:pPr>
                          <w:pStyle w:val="TableParagraph"/>
                          <w:rPr>
                            <w:sz w:val="32"/>
                          </w:rPr>
                        </w:pPr>
                      </w:p>
                      <w:p>
                        <w:pPr>
                          <w:pStyle w:val="TableParagraph"/>
                          <w:rPr>
                            <w:sz w:val="32"/>
                          </w:rPr>
                        </w:pPr>
                      </w:p>
                      <w:p>
                        <w:pPr>
                          <w:pStyle w:val="TableParagraph"/>
                          <w:spacing w:before="12"/>
                          <w:rPr>
                            <w:sz w:val="41"/>
                          </w:rPr>
                        </w:pPr>
                      </w:p>
                      <w:p>
                        <w:pPr>
                          <w:pStyle w:val="TableParagraph"/>
                          <w:ind w:left="439"/>
                          <w:rPr>
                            <w:sz w:val="24"/>
                          </w:rPr>
                        </w:pPr>
                        <w:r>
                          <w:rPr>
                            <w:color w:val="231F20"/>
                            <w:sz w:val="24"/>
                          </w:rPr>
                          <w:t>Mbyllja</w:t>
                        </w:r>
                      </w:p>
                    </w:tc>
                    <w:tc>
                      <w:tcPr>
                        <w:tcW w:w="5821" w:type="dxa"/>
                      </w:tcPr>
                      <w:p>
                        <w:pPr>
                          <w:pStyle w:val="TableParagraph"/>
                          <w:spacing w:before="15" w:line="213" w:lineRule="auto"/>
                          <w:ind w:left="51" w:right="48"/>
                          <w:jc w:val="both"/>
                          <w:rPr>
                            <w:sz w:val="24"/>
                          </w:rPr>
                        </w:pPr>
                        <w:r>
                          <w:rPr>
                            <w:color w:val="221F1F"/>
                            <w:sz w:val="24"/>
                          </w:rPr>
                          <w:t xml:space="preserve">Përfundimet e takimit. Informimi për </w:t>
                        </w:r>
                        <w:r>
                          <w:rPr>
                            <w:color w:val="221F1F"/>
                            <w:spacing w:val="-2"/>
                            <w:sz w:val="24"/>
                          </w:rPr>
                          <w:t xml:space="preserve">temën, </w:t>
                        </w:r>
                        <w:r>
                          <w:rPr>
                            <w:color w:val="221F1F"/>
                            <w:sz w:val="24"/>
                          </w:rPr>
                          <w:t xml:space="preserve">diskutohet dhe vendoset axhenda dhe detyrat e anëtarëve të grupit  deri në dhe për Takimin tjetër si dhe data e </w:t>
                        </w:r>
                        <w:r>
                          <w:rPr>
                            <w:color w:val="221F1F"/>
                            <w:spacing w:val="2"/>
                            <w:sz w:val="24"/>
                          </w:rPr>
                          <w:t xml:space="preserve">takimit </w:t>
                        </w:r>
                        <w:r>
                          <w:rPr>
                            <w:color w:val="221F1F"/>
                            <w:spacing w:val="-3"/>
                            <w:sz w:val="24"/>
                          </w:rPr>
                          <w:t xml:space="preserve">tjetër. Falenderohen kolegët </w:t>
                        </w:r>
                        <w:r>
                          <w:rPr>
                            <w:color w:val="221F1F"/>
                            <w:sz w:val="24"/>
                          </w:rPr>
                          <w:t>për pjesëmarrjen active në</w:t>
                        </w:r>
                        <w:r>
                          <w:rPr>
                            <w:color w:val="221F1F"/>
                            <w:spacing w:val="5"/>
                            <w:sz w:val="24"/>
                          </w:rPr>
                          <w:t xml:space="preserve"> </w:t>
                        </w:r>
                        <w:r>
                          <w:rPr>
                            <w:color w:val="221F1F"/>
                            <w:sz w:val="24"/>
                          </w:rPr>
                          <w:t>Takim.</w:t>
                        </w:r>
                      </w:p>
                      <w:p>
                        <w:pPr>
                          <w:pStyle w:val="TableParagraph"/>
                          <w:tabs>
                            <w:tab w:val="left" w:pos="5302"/>
                          </w:tabs>
                          <w:spacing w:before="268" w:line="288" w:lineRule="exact"/>
                          <w:ind w:left="51" w:right="49"/>
                          <w:rPr>
                            <w:sz w:val="24"/>
                          </w:rPr>
                        </w:pPr>
                        <w:r>
                          <w:rPr>
                            <w:b/>
                            <w:color w:val="221F1F"/>
                            <w:sz w:val="24"/>
                            <w:u w:val="single" w:color="231F20"/>
                          </w:rPr>
                          <w:t>Nëse  është  Takimi  i  fundit  i</w:t>
                        </w:r>
                        <w:r>
                          <w:rPr>
                            <w:b/>
                            <w:color w:val="221F1F"/>
                            <w:spacing w:val="43"/>
                            <w:sz w:val="24"/>
                            <w:u w:val="single" w:color="231F20"/>
                          </w:rPr>
                          <w:t xml:space="preserve"> </w:t>
                        </w:r>
                        <w:r>
                          <w:rPr>
                            <w:b/>
                            <w:color w:val="221F1F"/>
                            <w:sz w:val="24"/>
                            <w:u w:val="single" w:color="231F20"/>
                          </w:rPr>
                          <w:t>ciklit</w:t>
                        </w:r>
                        <w:r>
                          <w:rPr>
                            <w:color w:val="221F1F"/>
                            <w:sz w:val="24"/>
                          </w:rPr>
                          <w:t>:</w:t>
                        </w:r>
                        <w:r>
                          <w:rPr>
                            <w:color w:val="221F1F"/>
                            <w:spacing w:val="53"/>
                            <w:sz w:val="24"/>
                          </w:rPr>
                          <w:t xml:space="preserve"> </w:t>
                        </w:r>
                        <w:r>
                          <w:rPr>
                            <w:color w:val="221F1F"/>
                            <w:sz w:val="24"/>
                          </w:rPr>
                          <w:t>Përfundimet</w:t>
                          <w:tab/>
                          <w:t>të</w:t>
                        </w:r>
                        <w:r>
                          <w:rPr>
                            <w:color w:val="221F1F"/>
                            <w:spacing w:val="49"/>
                            <w:sz w:val="24"/>
                          </w:rPr>
                          <w:t xml:space="preserve"> </w:t>
                        </w:r>
                        <w:r>
                          <w:rPr>
                            <w:color w:val="221F1F"/>
                            <w:sz w:val="24"/>
                          </w:rPr>
                          <w:t xml:space="preserve">të gjithë </w:t>
                        </w:r>
                        <w:r>
                          <w:rPr>
                            <w:color w:val="221F1F"/>
                            <w:spacing w:val="2"/>
                            <w:sz w:val="24"/>
                          </w:rPr>
                          <w:t xml:space="preserve">ciklit </w:t>
                        </w:r>
                        <w:r>
                          <w:rPr>
                            <w:color w:val="221F1F"/>
                            <w:sz w:val="24"/>
                          </w:rPr>
                          <w:t xml:space="preserve">të takimeve. </w:t>
                        </w:r>
                        <w:r>
                          <w:rPr>
                            <w:color w:val="221F1F"/>
                            <w:spacing w:val="-3"/>
                            <w:sz w:val="24"/>
                          </w:rPr>
                          <w:t xml:space="preserve">Ftohen kolegët </w:t>
                        </w:r>
                        <w:r>
                          <w:rPr>
                            <w:color w:val="221F1F"/>
                            <w:sz w:val="24"/>
                          </w:rPr>
                          <w:t xml:space="preserve">të </w:t>
                        </w:r>
                        <w:r>
                          <w:rPr>
                            <w:color w:val="221F1F"/>
                            <w:spacing w:val="-3"/>
                            <w:sz w:val="24"/>
                          </w:rPr>
                          <w:t xml:space="preserve">plotësojnë </w:t>
                        </w:r>
                        <w:r>
                          <w:rPr>
                            <w:color w:val="221F1F"/>
                            <w:sz w:val="24"/>
                          </w:rPr>
                          <w:t xml:space="preserve">në mënyrë anonime Formularin e vlerësimit të aktivitetit: Grup </w:t>
                        </w:r>
                        <w:r>
                          <w:rPr>
                            <w:color w:val="221F1F"/>
                            <w:spacing w:val="-3"/>
                            <w:sz w:val="24"/>
                          </w:rPr>
                          <w:t xml:space="preserve">Kolegësh. </w:t>
                        </w:r>
                        <w:r>
                          <w:rPr>
                            <w:color w:val="221F1F"/>
                            <w:sz w:val="24"/>
                          </w:rPr>
                          <w:t xml:space="preserve">Pas plotësimit facilitatori i mbledh </w:t>
                        </w:r>
                        <w:r>
                          <w:rPr>
                            <w:color w:val="221F1F"/>
                            <w:spacing w:val="-3"/>
                            <w:sz w:val="24"/>
                          </w:rPr>
                          <w:t xml:space="preserve">ato </w:t>
                        </w:r>
                        <w:r>
                          <w:rPr>
                            <w:color w:val="221F1F"/>
                            <w:sz w:val="24"/>
                          </w:rPr>
                          <w:t>për të vazhduar me analizën e gjetjeve dhe bërjen e Raportit përkatës për</w:t>
                        </w:r>
                        <w:r>
                          <w:rPr>
                            <w:color w:val="221F1F"/>
                            <w:spacing w:val="-12"/>
                            <w:sz w:val="24"/>
                          </w:rPr>
                          <w:t xml:space="preserve"> </w:t>
                        </w:r>
                        <w:r>
                          <w:rPr>
                            <w:spacing w:val="-4"/>
                            <w:sz w:val="24"/>
                          </w:rPr>
                          <w:t>ASCK-në.</w:t>
                        </w:r>
                      </w:p>
                    </w:tc>
                  </w:tr>
                </w:tbl>
                <w:p>
                  <w:pPr>
                    <w:pStyle w:val="BodyText"/>
                  </w:pPr>
                </w:p>
              </w:txbxContent>
            </v:textbox>
            <w10:wrap type="topAndBottom"/>
          </v:shape>
        </w:pict>
      </w:r>
      <w:r>
        <w:drawing>
          <wp:anchor distT="0" distB="0" distL="0" distR="0" simplePos="0" relativeHeight="251669504" behindDoc="0" locked="0" layoutInCell="1" allowOverlap="1">
            <wp:simplePos x="0" y="0"/>
            <wp:positionH relativeFrom="page">
              <wp:posOffset>7920367</wp:posOffset>
            </wp:positionH>
            <wp:positionV relativeFrom="paragraph">
              <wp:posOffset>4749825</wp:posOffset>
            </wp:positionV>
            <wp:extent cx="154019" cy="154019"/>
            <wp:effectExtent l="0" t="0" r="0" b="0"/>
            <wp:wrapTopAndBottom/>
            <wp:docPr id="167"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16.png"/>
                    <pic:cNvPicPr/>
                  </pic:nvPicPr>
                  <pic:blipFill>
                    <a:blip xmlns:r="http://schemas.openxmlformats.org/officeDocument/2006/relationships" r:embed="rId5" cstate="print"/>
                    <a:stretch>
                      <a:fillRect/>
                    </a:stretch>
                  </pic:blipFill>
                  <pic:spPr>
                    <a:xfrm>
                      <a:off x="0" y="0"/>
                      <a:ext cx="154019" cy="154019"/>
                    </a:xfrm>
                    <a:prstGeom prst="rect">
                      <a:avLst/>
                    </a:prstGeom>
                  </pic:spPr>
                </pic:pic>
              </a:graphicData>
            </a:graphic>
          </wp:anchor>
        </w:drawing>
      </w:r>
      <w:r>
        <w:rPr>
          <w:color w:val="3A3F49"/>
          <w:sz w:val="16"/>
        </w:rPr>
        <w:t>Një udhëzues për të mbështetur ngritjen dhe funksionimin e  GK</w:t>
      </w:r>
    </w:p>
    <w:p>
      <w:pPr>
        <w:pStyle w:val="BodyText"/>
        <w:spacing w:before="7"/>
        <w:rPr>
          <w:sz w:val="11"/>
        </w:rPr>
      </w:pPr>
    </w:p>
    <w:p>
      <w:pPr>
        <w:pStyle w:val="BodyText"/>
        <w:rPr>
          <w:sz w:val="20"/>
        </w:rPr>
      </w:pPr>
    </w:p>
    <w:p>
      <w:pPr>
        <w:pStyle w:val="Heading4"/>
        <w:spacing w:before="239"/>
        <w:ind w:left="1837"/>
      </w:pPr>
      <w:r>
        <w:rPr>
          <w:color w:val="231F20"/>
        </w:rPr>
        <w:t>Pjesëmarrësit:</w:t>
      </w:r>
    </w:p>
    <w:p>
      <w:pPr>
        <w:pStyle w:val="BodyText"/>
        <w:spacing w:before="252"/>
        <w:ind w:left="1837"/>
      </w:pPr>
      <w:r>
        <w:rPr>
          <w:color w:val="231F20"/>
        </w:rPr>
        <w:t>Anëtarët e Grupit, emër mbiemër dhe pozicion</w:t>
      </w:r>
    </w:p>
    <w:p>
      <w:pPr>
        <w:pStyle w:val="BodyText"/>
        <w:rPr>
          <w:sz w:val="20"/>
        </w:rPr>
      </w:pPr>
    </w:p>
    <w:p>
      <w:pPr>
        <w:pStyle w:val="BodyText"/>
        <w:spacing w:before="12"/>
        <w:rPr>
          <w:sz w:val="29"/>
        </w:rPr>
      </w:pPr>
    </w:p>
    <w:p>
      <w:pPr>
        <w:pStyle w:val="Heading4"/>
        <w:spacing w:before="105"/>
        <w:ind w:left="858"/>
        <w:rPr>
          <w:rFonts w:ascii="Calibri"/>
        </w:rPr>
      </w:pPr>
      <w:r>
        <w:rPr>
          <w:rFonts w:ascii="Calibri"/>
          <w:color w:val="393D48"/>
          <w:w w:val="105"/>
        </w:rPr>
        <w:t>42</w:t>
      </w:r>
    </w:p>
    <w:p>
      <w:pPr>
        <w:spacing w:after="0"/>
        <w:rPr>
          <w:rFonts w:ascii="Calibri"/>
        </w:rPr>
      </w:pPr>
    </w:p>
    <w:sectPr>
      <w:pgSz w:w="12750" w:h="17680"/>
      <w:pgMar w:top="420" w:right="0" w:bottom="420" w:left="0" w:header="0" w:footer="223"/>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7A87" w:usb1="80000000" w:usb2="00000008" w:usb3="00000000" w:csb0="000001FF" w:csb1="00000000"/>
  </w:font>
  <w:font w:name="Helvetica">
    <w:altName w:val="Helvetica"/>
    <w:charset w:val="00"/>
    <w:family w:val="swiss"/>
    <w:pitch w:val="variable"/>
    <w:sig w:usb0="00000000" w:usb1="00000000" w:usb2="00000000" w:usb3="00000000" w:csb0="00000001" w:csb1="00000000"/>
  </w:font>
  <w:font w:name="Calibri">
    <w:altName w:val="Calibri"/>
    <w:charset w:val="00"/>
    <w:family w:val="swiss"/>
    <w:pitch w:val="variable"/>
    <w:sig w:usb0="00000000" w:usb1="00000000" w:usb2="00000000" w:usb3="00000000" w:csb0="00000001" w:csb1="00000000"/>
  </w:font>
  <w:font w:name="Minion Pro">
    <w:altName w:val="Minion Pro"/>
    <w:charset w:val="00"/>
    <w:family w:val="roman"/>
    <w:pitch w:val="variable"/>
    <w:sig w:usb0="00000000" w:usb1="00000000" w:usb2="00000000" w:usb3="00000000" w:csb0="00000001" w:csb1="00000000"/>
  </w:font>
  <w:font w:name="Arial Black">
    <w:altName w:val="Arial Black"/>
    <w:charset w:val="00"/>
    <w:family w:val="swiss"/>
    <w:pitch w:val="variable"/>
    <w:sig w:usb0="00000000" w:usb1="00000000" w:usb2="00000000" w:usb3="00000000" w:csb0="00000001" w:csb1="00000000"/>
  </w:font>
  <w:font w:name="Palatino Linotype">
    <w:altName w:val="Palatino Linotype"/>
    <w:charset w:val="00"/>
    <w:family w:val="roman"/>
    <w:pitch w:val="variable"/>
    <w:sig w:usb0="00000000" w:usb1="00000000" w:usb2="00000000" w:usb3="00000000" w:csb0="00000001" w:csb1="00000000"/>
  </w:font>
  <w:font w:name="Lucida Sans Unicode">
    <w:altName w:val="Lucida Sans Unicode"/>
    <w:charset w:val="00"/>
    <w:family w:val="swiss"/>
    <w:pitch w:val="variable"/>
    <w:sig w:usb0="00000000" w:usb1="00000000" w:usb2="00000000" w:usb3="00000000" w:csb0="00000001" w:csb1="00000000"/>
  </w:font>
  <w:font w:name="Verdana">
    <w:altName w:val="Verdana"/>
    <w:charset w:val="00"/>
    <w:family w:val="swiss"/>
    <w:pitch w:val="variable"/>
    <w:sig w:usb0="00000000" w:usb1="00000000" w:usb2="00000000" w:usb3="00000000" w:csb0="00000001" w:csb1="00000000"/>
  </w:font>
  <w:font w:name="Tahoma">
    <w:altName w:val="Tahoma"/>
    <w:charset w:val="00"/>
    <w:family w:val="swiss"/>
    <w:pitch w:val="variable"/>
    <w:sig w:usb0="00000000" w:usb1="00000000" w:usb2="00000000" w:usb3="00000000" w:csb0="00000001" w:csb1="00000000"/>
  </w:font>
  <w:font w:name="Gill Sans MT">
    <w:altName w:val="Gill Sans MT"/>
    <w:charset w:val="00"/>
    <w:family w:val="swiss"/>
    <w:pitch w:val="variable"/>
    <w:sig w:usb0="00000000" w:usb1="00000000" w:usb2="00000000" w:usb3="00000000" w:csb0="00000001" w:csb1="00000000"/>
  </w:font>
  <w:font w:name="Lucida Sans">
    <w:altName w:val="Lucida Sans"/>
    <w:charset w:val="00"/>
    <w:family w:val="swiss"/>
    <w:pitch w:val="variable"/>
    <w:sig w:usb0="00000000" w:usb1="00000000" w:usb2="00000000" w:usb3="00000000" w:csb0="00000001" w:csb1="00000000"/>
  </w:font>
  <w:font w:name="Trebuchet MS">
    <w:altName w:val="Trebuchet MS"/>
    <w:charset w:val="00"/>
    <w:family w:val="swiss"/>
    <w:pitch w:val="variable"/>
    <w:sig w:usb0="00000000" w:usb1="00000000" w:usb2="00000000" w:usb3="00000000" w:csb0="00000001" w:csb1="00000000"/>
  </w:font>
  <w:font w:name="Playfair Display">
    <w:altName w:val="Playfair Display"/>
    <w:charset w:val="00"/>
    <w:family w:val="modern"/>
    <w:pitch w:val="variable"/>
    <w:sig w:usb0="00000000" w:usb1="00000000" w:usb2="00000000" w:usb3="00000000" w:csb0="00000001" w:csb1="00000000"/>
  </w:font>
  <w:font w:name="Comic Sans MS">
    <w:altName w:val="Comic Sans MS"/>
    <w:charset w:val="00"/>
    <w:family w:val="script"/>
    <w:pitch w:val="variable"/>
    <w:sig w:usb0="00000000" w:usb1="00000000" w:usb2="00000000" w:usb3="00000000" w:csb0="00000001" w:csb1="00000000"/>
  </w:font>
  <w:font w:name="Candara">
    <w:altName w:val="Candara"/>
    <w:charset w:val="00"/>
    <w:family w:val="swiss"/>
    <w:pitch w:val="variable"/>
    <w:sig w:usb0="00000000" w:usb1="00000000" w:usb2="00000000" w:usb3="00000000" w:csb0="00000001" w:csb1="00000000"/>
  </w:font>
  <w:font w:name="Segoe UI Semibold">
    <w:altName w:val="Segoe UI Semibold"/>
    <w:charset w:val="00"/>
    <w:family w:val="swiss"/>
    <w:pitch w:val="variable"/>
    <w:sig w:usb0="00000000" w:usb1="00000000" w:usb2="00000000" w:usb3="00000000" w:csb0="00000001" w:csb1="00000000"/>
  </w:font>
  <w:font w:name="Candara Light">
    <w:altName w:val="Candara Light"/>
    <w:charset w:val="00"/>
    <w:family w:val="swiss"/>
    <w:pitch w:val="variable"/>
    <w:sig w:usb0="00000000" w:usb1="00000000" w:usb2="00000000" w:usb3="00000000" w:csb0="00000001" w:csb1="00000000"/>
  </w:font>
  <w:font w:name="Lora Medium">
    <w:altName w:val="Lora Medium"/>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693DF"/>
    <w:multiLevelType w:val="hybridMultilevel"/>
    <w:tmpl w:val="00000000"/>
    <w:lvl w:ilvl="0">
      <w:start w:val="0"/>
      <w:numFmt w:val="bullet"/>
      <w:lvlText w:val="•"/>
      <w:lvlJc w:val="left"/>
      <w:pPr>
        <w:ind w:left="2557" w:hanging="360"/>
      </w:pPr>
      <w:rPr>
        <w:rFonts w:ascii="Calibri" w:eastAsia="Calibri" w:hAnsi="Calibri" w:cs="Calibri" w:hint="default"/>
        <w:b/>
        <w:bCs/>
        <w:color w:val="231F1F"/>
        <w:w w:val="62"/>
        <w:sz w:val="24"/>
        <w:szCs w:val="24"/>
      </w:rPr>
    </w:lvl>
    <w:lvl w:ilvl="1">
      <w:start w:val="0"/>
      <w:numFmt w:val="bullet"/>
      <w:lvlText w:val="•"/>
      <w:lvlJc w:val="left"/>
      <w:pPr>
        <w:ind w:left="3578" w:hanging="360"/>
      </w:pPr>
      <w:rPr>
        <w:rFonts w:hint="default"/>
      </w:rPr>
    </w:lvl>
    <w:lvl w:ilvl="2">
      <w:start w:val="0"/>
      <w:numFmt w:val="bullet"/>
      <w:lvlText w:val="•"/>
      <w:lvlJc w:val="left"/>
      <w:pPr>
        <w:ind w:left="4597" w:hanging="360"/>
      </w:pPr>
      <w:rPr>
        <w:rFonts w:hint="default"/>
      </w:rPr>
    </w:lvl>
    <w:lvl w:ilvl="3">
      <w:start w:val="0"/>
      <w:numFmt w:val="bullet"/>
      <w:lvlText w:val="•"/>
      <w:lvlJc w:val="left"/>
      <w:pPr>
        <w:ind w:left="5615" w:hanging="360"/>
      </w:pPr>
      <w:rPr>
        <w:rFonts w:hint="default"/>
      </w:rPr>
    </w:lvl>
    <w:lvl w:ilvl="4">
      <w:start w:val="0"/>
      <w:numFmt w:val="bullet"/>
      <w:lvlText w:val="•"/>
      <w:lvlJc w:val="left"/>
      <w:pPr>
        <w:ind w:left="6634" w:hanging="360"/>
      </w:pPr>
      <w:rPr>
        <w:rFonts w:hint="default"/>
      </w:rPr>
    </w:lvl>
    <w:lvl w:ilvl="5">
      <w:start w:val="0"/>
      <w:numFmt w:val="bullet"/>
      <w:lvlText w:val="•"/>
      <w:lvlJc w:val="left"/>
      <w:pPr>
        <w:ind w:left="7652" w:hanging="360"/>
      </w:pPr>
      <w:rPr>
        <w:rFonts w:hint="default"/>
      </w:rPr>
    </w:lvl>
    <w:lvl w:ilvl="6">
      <w:start w:val="0"/>
      <w:numFmt w:val="bullet"/>
      <w:lvlText w:val="•"/>
      <w:lvlJc w:val="left"/>
      <w:pPr>
        <w:ind w:left="8671" w:hanging="360"/>
      </w:pPr>
      <w:rPr>
        <w:rFonts w:hint="default"/>
      </w:rPr>
    </w:lvl>
    <w:lvl w:ilvl="7">
      <w:start w:val="0"/>
      <w:numFmt w:val="bullet"/>
      <w:lvlText w:val="•"/>
      <w:lvlJc w:val="left"/>
      <w:pPr>
        <w:ind w:left="9689" w:hanging="360"/>
      </w:pPr>
      <w:rPr>
        <w:rFonts w:hint="default"/>
      </w:rPr>
    </w:lvl>
    <w:lvl w:ilvl="8">
      <w:start w:val="0"/>
      <w:numFmt w:val="bullet"/>
      <w:lvlText w:val="•"/>
      <w:lvlJc w:val="left"/>
      <w:pPr>
        <w:ind w:left="1070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uiPriority w:val="1"/>
    <w:qFormat/>
    <w:pPr>
      <w:widowControl w:val="0"/>
      <w:autoSpaceDE w:val="0"/>
      <w:autoSpaceDN w:val="0"/>
    </w:pPr>
    <w:rPr>
      <w:rFonts w:ascii="Minion Pro" w:eastAsia="Minion Pro" w:hAnsi="Minion Pro" w:cs="Minion Pro"/>
      <w:lang w:val="en-US" w:eastAsia="en-US" w:bidi="ar-SA"/>
    </w:rPr>
  </w:style>
  <w:style w:type="paragraph" w:customStyle="1" w:styleId="Heading1">
    <w:name w:val="Heading 1"/>
    <w:basedOn w:val="Normal"/>
    <w:uiPriority w:val="1"/>
    <w:qFormat/>
    <w:pPr>
      <w:widowControl w:val="0"/>
      <w:autoSpaceDE w:val="0"/>
      <w:autoSpaceDN w:val="0"/>
      <w:spacing w:before="36" w:line="1029" w:lineRule="exact"/>
      <w:ind w:left="1837"/>
      <w:outlineLvl w:val="1"/>
    </w:pPr>
    <w:rPr>
      <w:rFonts w:ascii="Calibri" w:eastAsia="Calibri" w:hAnsi="Calibri" w:cs="Calibri"/>
      <w:sz w:val="92"/>
      <w:szCs w:val="92"/>
      <w:lang w:val="en-US" w:eastAsia="en-US" w:bidi="ar-SA"/>
    </w:rPr>
  </w:style>
  <w:style w:type="paragraph" w:customStyle="1" w:styleId="Heading3">
    <w:name w:val="Heading 3"/>
    <w:basedOn w:val="Normal"/>
    <w:uiPriority w:val="1"/>
    <w:qFormat/>
    <w:pPr>
      <w:widowControl w:val="0"/>
      <w:autoSpaceDE w:val="0"/>
      <w:autoSpaceDN w:val="0"/>
      <w:spacing w:line="394" w:lineRule="exact"/>
      <w:ind w:left="1837"/>
      <w:outlineLvl w:val="3"/>
    </w:pPr>
    <w:rPr>
      <w:rFonts w:ascii="Calibri" w:eastAsia="Calibri" w:hAnsi="Calibri" w:cs="Calibri"/>
      <w:sz w:val="40"/>
      <w:szCs w:val="40"/>
      <w:lang w:val="en-US" w:eastAsia="en-US" w:bidi="ar-SA"/>
    </w:rPr>
  </w:style>
  <w:style w:type="paragraph" w:customStyle="1" w:styleId="Heading4">
    <w:name w:val="Heading 4"/>
    <w:basedOn w:val="Normal"/>
    <w:uiPriority w:val="1"/>
    <w:qFormat/>
    <w:pPr>
      <w:widowControl w:val="0"/>
      <w:autoSpaceDE w:val="0"/>
      <w:autoSpaceDN w:val="0"/>
      <w:outlineLvl w:val="4"/>
    </w:pPr>
    <w:rPr>
      <w:rFonts w:ascii="Minion Pro" w:eastAsia="Minion Pro" w:hAnsi="Minion Pro" w:cs="Minion Pro"/>
      <w:b/>
      <w:bCs/>
      <w:lang w:val="en-US" w:eastAsia="en-US" w:bidi="ar-SA"/>
    </w:rPr>
  </w:style>
  <w:style w:type="paragraph" w:styleId="ListParagraph">
    <w:name w:val="List Paragraph"/>
    <w:basedOn w:val="Normal"/>
    <w:uiPriority w:val="1"/>
    <w:qFormat/>
    <w:pPr>
      <w:widowControl w:val="0"/>
      <w:autoSpaceDE w:val="0"/>
      <w:autoSpaceDN w:val="0"/>
      <w:spacing w:line="264" w:lineRule="exact"/>
      <w:ind w:left="2557" w:hanging="360"/>
    </w:pPr>
    <w:rPr>
      <w:rFonts w:ascii="Minion Pro" w:eastAsia="Minion Pro" w:hAnsi="Minion Pro" w:cs="Minion Pro"/>
      <w:sz w:val="22"/>
      <w:szCs w:val="22"/>
      <w:lang w:val="en-US" w:eastAsia="en-US" w:bidi="ar-SA"/>
    </w:rPr>
  </w:style>
  <w:style w:type="paragraph" w:customStyle="1" w:styleId="TableParagraph">
    <w:name w:val="Table Paragraph"/>
    <w:basedOn w:val="Normal"/>
    <w:uiPriority w:val="1"/>
    <w:qFormat/>
    <w:pPr>
      <w:widowControl w:val="0"/>
      <w:autoSpaceDE w:val="0"/>
      <w:autoSpaceDN w:val="0"/>
    </w:pPr>
    <w:rPr>
      <w:rFonts w:ascii="Minion Pro" w:eastAsia="Minion Pro" w:hAnsi="Minion Pro" w:cs="Minion Pr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